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6CB1EC6B" w:rsidR="00F110CD" w:rsidRPr="00917127" w:rsidRDefault="00D94A01" w:rsidP="00F110CD">
      <w:pPr>
        <w:pStyle w:val="Header"/>
        <w:tabs>
          <w:tab w:val="right" w:pos="9639"/>
        </w:tabs>
        <w:rPr>
          <w:bCs/>
          <w:noProof w:val="0"/>
          <w:sz w:val="24"/>
          <w:szCs w:val="24"/>
        </w:rPr>
      </w:pPr>
      <w:bookmarkStart w:id="0" w:name="_Hlk37418177"/>
      <w:r w:rsidRPr="003269EB">
        <w:rPr>
          <w:bCs/>
          <w:noProof w:val="0"/>
          <w:sz w:val="24"/>
          <w:szCs w:val="24"/>
        </w:rPr>
        <w:t>3GPP TSG RAN WG1 #105-e</w:t>
      </w:r>
      <w:r w:rsidR="001348FE" w:rsidRPr="00917127">
        <w:rPr>
          <w:bCs/>
          <w:noProof w:val="0"/>
          <w:sz w:val="24"/>
          <w:szCs w:val="24"/>
        </w:rPr>
        <w:tab/>
      </w:r>
      <w:r w:rsidR="00FA74A9" w:rsidRPr="00FA74A9">
        <w:rPr>
          <w:bCs/>
          <w:noProof w:val="0"/>
          <w:sz w:val="24"/>
          <w:szCs w:val="24"/>
        </w:rPr>
        <w:t>R1-2105901</w:t>
      </w:r>
    </w:p>
    <w:p w14:paraId="30E02940" w14:textId="25CC9DBF" w:rsidR="00CA26CE" w:rsidRPr="00917127" w:rsidRDefault="00D94A01" w:rsidP="00D94A01">
      <w:pPr>
        <w:pStyle w:val="Header"/>
        <w:spacing w:line="276" w:lineRule="auto"/>
        <w:rPr>
          <w:bCs/>
          <w:noProof w:val="0"/>
          <w:sz w:val="24"/>
          <w:szCs w:val="24"/>
        </w:rPr>
      </w:pPr>
      <w:r w:rsidRPr="003269EB">
        <w:rPr>
          <w:bCs/>
          <w:noProof w:val="0"/>
          <w:sz w:val="24"/>
          <w:szCs w:val="24"/>
        </w:rPr>
        <w:t>e-Meeting, May 19</w:t>
      </w:r>
      <w:r w:rsidRPr="003269EB">
        <w:rPr>
          <w:bCs/>
          <w:noProof w:val="0"/>
          <w:sz w:val="24"/>
          <w:szCs w:val="24"/>
          <w:vertAlign w:val="superscript"/>
        </w:rPr>
        <w:t>th</w:t>
      </w:r>
      <w:r w:rsidRPr="003269EB">
        <w:rPr>
          <w:bCs/>
          <w:noProof w:val="0"/>
          <w:sz w:val="24"/>
          <w:szCs w:val="24"/>
        </w:rPr>
        <w:t xml:space="preserve"> – May 27</w:t>
      </w:r>
      <w:r w:rsidRPr="003269EB">
        <w:rPr>
          <w:bCs/>
          <w:noProof w:val="0"/>
          <w:sz w:val="24"/>
          <w:szCs w:val="24"/>
          <w:vertAlign w:val="superscript"/>
        </w:rPr>
        <w:t>th</w:t>
      </w:r>
      <w:r w:rsidRPr="003269EB">
        <w:rPr>
          <w:bCs/>
          <w:noProof w:val="0"/>
          <w:sz w:val="24"/>
          <w:szCs w:val="24"/>
        </w:rPr>
        <w:t>, 2021</w:t>
      </w:r>
    </w:p>
    <w:bookmarkEnd w:id="0"/>
    <w:p w14:paraId="2CFE1919" w14:textId="77777777" w:rsidR="00850D96" w:rsidRPr="00917127" w:rsidRDefault="00850D96" w:rsidP="00CA26CE">
      <w:pPr>
        <w:pStyle w:val="Header"/>
        <w:rPr>
          <w:bCs/>
          <w:noProof w:val="0"/>
          <w:sz w:val="24"/>
          <w:lang w:eastAsia="ja-JP"/>
        </w:rPr>
      </w:pPr>
    </w:p>
    <w:p w14:paraId="30E02941" w14:textId="68ADBC29" w:rsidR="0034111C" w:rsidRPr="00917127" w:rsidRDefault="0034111C" w:rsidP="16512788">
      <w:pPr>
        <w:pStyle w:val="CRCoverPage"/>
        <w:rPr>
          <w:rFonts w:cs="Arial"/>
          <w:b/>
          <w:bCs/>
          <w:sz w:val="24"/>
          <w:szCs w:val="24"/>
          <w:lang w:val="en-US" w:eastAsia="ja-JP"/>
        </w:rPr>
      </w:pPr>
      <w:r w:rsidRPr="00917127">
        <w:rPr>
          <w:rFonts w:cs="Arial"/>
          <w:b/>
          <w:bCs/>
          <w:sz w:val="24"/>
          <w:szCs w:val="24"/>
          <w:lang w:val="en-US"/>
        </w:rPr>
        <w:t>Agenda item:</w:t>
      </w:r>
      <w:r w:rsidRPr="00917127">
        <w:rPr>
          <w:rFonts w:cs="Arial"/>
          <w:b/>
          <w:bCs/>
          <w:sz w:val="24"/>
          <w:lang w:val="en-US"/>
        </w:rPr>
        <w:tab/>
      </w:r>
      <w:r w:rsidRPr="00917127">
        <w:rPr>
          <w:rFonts w:cs="Arial"/>
          <w:b/>
          <w:bCs/>
          <w:sz w:val="24"/>
          <w:lang w:val="en-US"/>
        </w:rPr>
        <w:tab/>
      </w:r>
      <w:r w:rsidR="00C22327" w:rsidRPr="00917127">
        <w:rPr>
          <w:rFonts w:cs="Arial"/>
          <w:b/>
          <w:bCs/>
          <w:sz w:val="24"/>
          <w:szCs w:val="24"/>
          <w:lang w:val="en-US"/>
        </w:rPr>
        <w:t>8.8.1.1</w:t>
      </w:r>
    </w:p>
    <w:p w14:paraId="30E02942" w14:textId="11CBDC88" w:rsidR="00E128F2" w:rsidRPr="00917127" w:rsidRDefault="0034111C" w:rsidP="16512788">
      <w:pPr>
        <w:tabs>
          <w:tab w:val="left" w:pos="1985"/>
        </w:tabs>
        <w:spacing w:after="120"/>
        <w:ind w:left="1985" w:hanging="1985"/>
        <w:rPr>
          <w:rFonts w:ascii="Arial" w:hAnsi="Arial" w:cs="Arial"/>
          <w:b/>
          <w:bCs/>
          <w:sz w:val="24"/>
          <w:szCs w:val="24"/>
        </w:rPr>
      </w:pPr>
      <w:r w:rsidRPr="00917127">
        <w:rPr>
          <w:rFonts w:ascii="Arial" w:hAnsi="Arial" w:cs="Arial"/>
          <w:b/>
          <w:bCs/>
          <w:sz w:val="24"/>
          <w:szCs w:val="24"/>
        </w:rPr>
        <w:t>Source:</w:t>
      </w:r>
      <w:r w:rsidRPr="00917127">
        <w:rPr>
          <w:rFonts w:ascii="Arial" w:hAnsi="Arial" w:cs="Arial"/>
          <w:b/>
          <w:bCs/>
          <w:sz w:val="24"/>
        </w:rPr>
        <w:tab/>
      </w:r>
      <w:r w:rsidR="00013455" w:rsidRPr="00917127">
        <w:rPr>
          <w:rFonts w:ascii="Arial" w:hAnsi="Arial" w:cs="Arial"/>
          <w:b/>
          <w:bCs/>
          <w:sz w:val="24"/>
          <w:szCs w:val="24"/>
        </w:rPr>
        <w:t xml:space="preserve">Nokia, </w:t>
      </w:r>
      <w:r w:rsidR="00E67802" w:rsidRPr="00917127">
        <w:rPr>
          <w:rFonts w:ascii="Arial" w:hAnsi="Arial" w:cs="Arial"/>
          <w:b/>
          <w:bCs/>
          <w:sz w:val="24"/>
          <w:szCs w:val="24"/>
        </w:rPr>
        <w:t>Nokia</w:t>
      </w:r>
      <w:r w:rsidR="00013455" w:rsidRPr="00917127">
        <w:rPr>
          <w:rFonts w:ascii="Arial" w:hAnsi="Arial" w:cs="Arial"/>
          <w:b/>
          <w:bCs/>
          <w:sz w:val="24"/>
          <w:szCs w:val="24"/>
        </w:rPr>
        <w:t xml:space="preserve"> Shanghai Bell</w:t>
      </w:r>
    </w:p>
    <w:p w14:paraId="30E02943" w14:textId="3A5DAC51" w:rsidR="0034111C" w:rsidRPr="00917127" w:rsidRDefault="0034111C" w:rsidP="16512788">
      <w:pPr>
        <w:ind w:left="1985" w:hanging="1985"/>
        <w:rPr>
          <w:rFonts w:ascii="Arial" w:hAnsi="Arial" w:cs="Arial"/>
          <w:b/>
          <w:bCs/>
          <w:sz w:val="24"/>
          <w:szCs w:val="24"/>
        </w:rPr>
      </w:pPr>
      <w:r w:rsidRPr="00917127">
        <w:rPr>
          <w:rFonts w:ascii="Arial" w:hAnsi="Arial" w:cs="Arial"/>
          <w:b/>
          <w:bCs/>
          <w:sz w:val="24"/>
          <w:szCs w:val="24"/>
        </w:rPr>
        <w:t>Title:</w:t>
      </w:r>
      <w:r w:rsidRPr="00917127">
        <w:rPr>
          <w:rFonts w:ascii="Arial" w:hAnsi="Arial" w:cs="Arial"/>
          <w:b/>
          <w:bCs/>
          <w:sz w:val="24"/>
        </w:rPr>
        <w:tab/>
      </w:r>
      <w:r w:rsidR="00233934" w:rsidRPr="00917127">
        <w:rPr>
          <w:rFonts w:ascii="Arial" w:hAnsi="Arial" w:cs="Arial"/>
          <w:b/>
          <w:bCs/>
          <w:sz w:val="24"/>
        </w:rPr>
        <w:t>Enhancements on PUSCH repetition type A</w:t>
      </w:r>
    </w:p>
    <w:p w14:paraId="30E02944" w14:textId="60B6B0C7" w:rsidR="0034111C" w:rsidRPr="00917127" w:rsidRDefault="0034111C" w:rsidP="16512788">
      <w:pPr>
        <w:rPr>
          <w:rFonts w:ascii="Arial" w:hAnsi="Arial" w:cs="Arial"/>
          <w:b/>
          <w:bCs/>
          <w:sz w:val="24"/>
          <w:szCs w:val="24"/>
        </w:rPr>
      </w:pPr>
      <w:r w:rsidRPr="00917127">
        <w:rPr>
          <w:rFonts w:ascii="Arial" w:hAnsi="Arial" w:cs="Arial"/>
          <w:b/>
          <w:bCs/>
          <w:sz w:val="24"/>
          <w:szCs w:val="24"/>
        </w:rPr>
        <w:t xml:space="preserve">Document </w:t>
      </w:r>
      <w:r w:rsidR="3E61DC49" w:rsidRPr="00917127">
        <w:rPr>
          <w:rFonts w:ascii="Arial" w:hAnsi="Arial" w:cs="Arial"/>
          <w:b/>
          <w:bCs/>
          <w:sz w:val="24"/>
          <w:szCs w:val="24"/>
        </w:rPr>
        <w:t>for:</w:t>
      </w:r>
      <w:r w:rsidRPr="00917127">
        <w:rPr>
          <w:rFonts w:ascii="Arial" w:hAnsi="Arial" w:cs="Arial"/>
          <w:b/>
          <w:bCs/>
          <w:sz w:val="24"/>
        </w:rPr>
        <w:tab/>
      </w:r>
      <w:r w:rsidR="00220615" w:rsidRPr="00917127">
        <w:rPr>
          <w:rFonts w:ascii="Arial" w:hAnsi="Arial" w:cs="Arial"/>
          <w:b/>
          <w:bCs/>
          <w:sz w:val="24"/>
        </w:rPr>
        <w:tab/>
      </w:r>
      <w:r w:rsidRPr="00917127">
        <w:rPr>
          <w:rFonts w:ascii="Arial" w:hAnsi="Arial" w:cs="Arial"/>
          <w:b/>
          <w:bCs/>
          <w:sz w:val="24"/>
          <w:szCs w:val="24"/>
        </w:rPr>
        <w:t>Discussion and Decision</w:t>
      </w:r>
    </w:p>
    <w:p w14:paraId="7CF7938E" w14:textId="7E19F756" w:rsidR="00ED1327" w:rsidRPr="00917127" w:rsidRDefault="00EE7FA7" w:rsidP="00ED1327">
      <w:pPr>
        <w:pStyle w:val="Heading1"/>
        <w:rPr>
          <w:lang w:val="en-US"/>
        </w:rPr>
      </w:pPr>
      <w:r w:rsidRPr="00917127">
        <w:rPr>
          <w:lang w:val="en-US"/>
        </w:rPr>
        <w:t>Introduction</w:t>
      </w:r>
    </w:p>
    <w:p w14:paraId="3E769455" w14:textId="706B596D" w:rsidR="00233934" w:rsidRPr="00917127" w:rsidRDefault="002C65F9" w:rsidP="00136076">
      <w:pPr>
        <w:spacing w:line="276" w:lineRule="auto"/>
        <w:jc w:val="both"/>
        <w:rPr>
          <w:szCs w:val="22"/>
        </w:rPr>
      </w:pPr>
      <w:bookmarkStart w:id="1" w:name="_Hlk510705081"/>
      <w:r w:rsidRPr="00917127">
        <w:rPr>
          <w:szCs w:val="22"/>
          <w:lang w:eastAsia="zh-CN"/>
        </w:rPr>
        <w:t xml:space="preserve">This document discusses technical details for the </w:t>
      </w:r>
      <w:r w:rsidR="00233934" w:rsidRPr="00917127">
        <w:rPr>
          <w:szCs w:val="22"/>
          <w:lang w:eastAsia="zh-CN"/>
        </w:rPr>
        <w:t>en</w:t>
      </w:r>
      <w:r w:rsidR="00233934" w:rsidRPr="00917127">
        <w:rPr>
          <w:szCs w:val="22"/>
        </w:rPr>
        <w:t xml:space="preserve">hancements </w:t>
      </w:r>
      <w:r w:rsidRPr="00917127">
        <w:rPr>
          <w:szCs w:val="22"/>
        </w:rPr>
        <w:t>of</w:t>
      </w:r>
      <w:r w:rsidR="00233934" w:rsidRPr="00917127">
        <w:rPr>
          <w:szCs w:val="22"/>
        </w:rPr>
        <w:t xml:space="preserve"> PUSCH repetition type A</w:t>
      </w:r>
      <w:r w:rsidRPr="00917127">
        <w:rPr>
          <w:szCs w:val="22"/>
        </w:rPr>
        <w:t xml:space="preserve"> within the context of Rel-17 coverage enhancement work item.</w:t>
      </w:r>
      <w:r w:rsidR="00233934" w:rsidRPr="00917127">
        <w:rPr>
          <w:szCs w:val="22"/>
        </w:rPr>
        <w:t xml:space="preserve"> The following can be noted from the work item description (WID)</w:t>
      </w:r>
      <w:r w:rsidRPr="00917127">
        <w:rPr>
          <w:szCs w:val="22"/>
        </w:rPr>
        <w:t xml:space="preserve"> </w:t>
      </w:r>
      <w:r w:rsidRPr="00917127">
        <w:rPr>
          <w:szCs w:val="22"/>
        </w:rPr>
        <w:fldChar w:fldCharType="begin"/>
      </w:r>
      <w:r w:rsidRPr="00917127">
        <w:rPr>
          <w:szCs w:val="22"/>
        </w:rPr>
        <w:instrText xml:space="preserve"> REF _Ref66972460 \n \h  \* MERGEFORMAT </w:instrText>
      </w:r>
      <w:r w:rsidRPr="00917127">
        <w:rPr>
          <w:szCs w:val="22"/>
        </w:rPr>
      </w:r>
      <w:r w:rsidRPr="00917127">
        <w:rPr>
          <w:szCs w:val="22"/>
        </w:rPr>
        <w:fldChar w:fldCharType="separate"/>
      </w:r>
      <w:r w:rsidR="00683B17">
        <w:rPr>
          <w:szCs w:val="22"/>
        </w:rPr>
        <w:t>[1]</w:t>
      </w:r>
      <w:r w:rsidRPr="00917127">
        <w:rPr>
          <w:szCs w:val="22"/>
        </w:rPr>
        <w:fldChar w:fldCharType="end"/>
      </w:r>
      <w:r w:rsidR="00233934" w:rsidRPr="00917127">
        <w:rPr>
          <w:szCs w:val="22"/>
        </w:rPr>
        <w:t>:</w:t>
      </w:r>
    </w:p>
    <w:p w14:paraId="66255579" w14:textId="77777777" w:rsidR="00233934" w:rsidRPr="00917127" w:rsidRDefault="00233934" w:rsidP="00136076">
      <w:pPr>
        <w:numPr>
          <w:ilvl w:val="1"/>
          <w:numId w:val="28"/>
        </w:numPr>
        <w:overflowPunct/>
        <w:autoSpaceDE/>
        <w:autoSpaceDN/>
        <w:adjustRightInd/>
        <w:spacing w:before="120" w:after="120" w:line="276" w:lineRule="auto"/>
        <w:ind w:hanging="357"/>
        <w:jc w:val="both"/>
        <w:textAlignment w:val="auto"/>
        <w:rPr>
          <w:i/>
          <w:iCs/>
          <w:szCs w:val="22"/>
          <w:lang w:eastAsia="zh-CN"/>
        </w:rPr>
      </w:pPr>
      <w:r w:rsidRPr="00917127">
        <w:rPr>
          <w:i/>
          <w:iCs/>
          <w:szCs w:val="22"/>
        </w:rPr>
        <w:t>Speci</w:t>
      </w:r>
      <w:r w:rsidRPr="00917127">
        <w:rPr>
          <w:i/>
          <w:iCs/>
          <w:szCs w:val="22"/>
          <w:lang w:eastAsia="zh-CN"/>
        </w:rPr>
        <w:t>fy the following mechanisms for en</w:t>
      </w:r>
      <w:r w:rsidRPr="00917127">
        <w:rPr>
          <w:i/>
          <w:iCs/>
          <w:szCs w:val="22"/>
        </w:rPr>
        <w:t>hancements on PUSCH repetition type A [RAN1]</w:t>
      </w:r>
    </w:p>
    <w:p w14:paraId="414CDF92" w14:textId="77777777" w:rsidR="00233934" w:rsidRPr="00917127" w:rsidRDefault="00233934" w:rsidP="00136076">
      <w:pPr>
        <w:numPr>
          <w:ilvl w:val="2"/>
          <w:numId w:val="28"/>
        </w:numPr>
        <w:overflowPunct/>
        <w:autoSpaceDE/>
        <w:autoSpaceDN/>
        <w:adjustRightInd/>
        <w:spacing w:before="120" w:after="120" w:line="276" w:lineRule="auto"/>
        <w:jc w:val="both"/>
        <w:textAlignment w:val="auto"/>
        <w:rPr>
          <w:i/>
          <w:iCs/>
          <w:szCs w:val="22"/>
          <w:lang w:eastAsia="zh-CN"/>
        </w:rPr>
      </w:pPr>
      <w:r w:rsidRPr="00917127">
        <w:rPr>
          <w:i/>
          <w:iCs/>
          <w:szCs w:val="22"/>
          <w:lang w:eastAsia="zh-CN"/>
        </w:rPr>
        <w:t>Increasing the maximum number of repetitions up to a number to be determined during the course of the work.</w:t>
      </w:r>
    </w:p>
    <w:p w14:paraId="3D29AAFF" w14:textId="77777777" w:rsidR="00233934" w:rsidRPr="00917127" w:rsidRDefault="00233934" w:rsidP="00136076">
      <w:pPr>
        <w:numPr>
          <w:ilvl w:val="2"/>
          <w:numId w:val="28"/>
        </w:numPr>
        <w:overflowPunct/>
        <w:autoSpaceDE/>
        <w:autoSpaceDN/>
        <w:adjustRightInd/>
        <w:spacing w:before="120" w:after="120" w:line="276" w:lineRule="auto"/>
        <w:jc w:val="both"/>
        <w:textAlignment w:val="auto"/>
        <w:rPr>
          <w:i/>
          <w:iCs/>
          <w:szCs w:val="22"/>
          <w:lang w:eastAsia="zh-CN"/>
        </w:rPr>
      </w:pPr>
      <w:r w:rsidRPr="00917127">
        <w:rPr>
          <w:i/>
          <w:iCs/>
          <w:szCs w:val="22"/>
          <w:lang w:eastAsia="zh-CN"/>
        </w:rPr>
        <w:t>The number of repetitions counted on the basis of available UL slots.</w:t>
      </w:r>
    </w:p>
    <w:p w14:paraId="484FF4FE" w14:textId="0BCAE24A" w:rsidR="00233934" w:rsidRPr="00917127" w:rsidRDefault="002C65F9" w:rsidP="00136076">
      <w:pPr>
        <w:spacing w:line="276" w:lineRule="auto"/>
        <w:jc w:val="both"/>
      </w:pPr>
      <w:r w:rsidRPr="00917127">
        <w:t xml:space="preserve">In RAN1#104-e meeting, RAN1 made progress on identifying issues and providing alternative solutions related to both increasing the maximum number of repetitions and counting the number of repetitions </w:t>
      </w:r>
      <w:r w:rsidR="009C4652" w:rsidRPr="00917127">
        <w:t>based on</w:t>
      </w:r>
      <w:r w:rsidRPr="00917127">
        <w:t xml:space="preserve"> available slots.</w:t>
      </w:r>
      <w:r w:rsidR="003F13B6" w:rsidRPr="00917127">
        <w:t xml:space="preserve"> In this document, we provide our views on the agreements made in RAN1#104-e and </w:t>
      </w:r>
      <w:r w:rsidR="009C4652">
        <w:t>discuss</w:t>
      </w:r>
      <w:r w:rsidR="003F13B6" w:rsidRPr="00917127">
        <w:t xml:space="preserve"> </w:t>
      </w:r>
      <w:r w:rsidR="009C4652">
        <w:t>directions for further progress</w:t>
      </w:r>
      <w:r w:rsidR="003F13B6" w:rsidRPr="00917127">
        <w:t>.</w:t>
      </w:r>
    </w:p>
    <w:p w14:paraId="71230483" w14:textId="72F9C930" w:rsidR="00305297" w:rsidRPr="00917127" w:rsidRDefault="007820D0" w:rsidP="00A23DCA">
      <w:pPr>
        <w:pStyle w:val="Heading1"/>
        <w:rPr>
          <w:lang w:val="en-US"/>
        </w:rPr>
      </w:pPr>
      <w:r w:rsidRPr="00917127">
        <w:rPr>
          <w:lang w:val="en-US"/>
        </w:rPr>
        <w:t>Discussion</w:t>
      </w:r>
    </w:p>
    <w:p w14:paraId="73A82122" w14:textId="71E8C9F5" w:rsidR="001F201D" w:rsidRPr="00917127" w:rsidRDefault="00C24DC4" w:rsidP="00C24DC4">
      <w:pPr>
        <w:pStyle w:val="Heading2"/>
        <w:rPr>
          <w:lang w:val="en-US"/>
        </w:rPr>
      </w:pPr>
      <w:r w:rsidRPr="00917127">
        <w:rPr>
          <w:lang w:val="en-US"/>
        </w:rPr>
        <w:t>Counting the number of repetitions</w:t>
      </w:r>
      <w:r w:rsidR="006E0B32" w:rsidRPr="00917127">
        <w:rPr>
          <w:lang w:val="en-US"/>
        </w:rPr>
        <w:t xml:space="preserve"> based on available UL slots</w:t>
      </w:r>
    </w:p>
    <w:p w14:paraId="39E3D8BF" w14:textId="53B3E52D" w:rsidR="007938D6" w:rsidRPr="00917127" w:rsidRDefault="007938D6" w:rsidP="006E0B32">
      <w:pPr>
        <w:pStyle w:val="Heading3"/>
        <w:rPr>
          <w:lang w:val="en-US"/>
        </w:rPr>
      </w:pPr>
      <w:r w:rsidRPr="00917127">
        <w:rPr>
          <w:lang w:val="en-US"/>
        </w:rPr>
        <w:t>Definition of available UL slots</w:t>
      </w:r>
    </w:p>
    <w:p w14:paraId="376BCF42" w14:textId="7AB40A8D" w:rsidR="00E11DAA" w:rsidRPr="00917127" w:rsidRDefault="00FB05C5" w:rsidP="00F92B9A">
      <w:pPr>
        <w:spacing w:line="276" w:lineRule="auto"/>
      </w:pPr>
      <w:r w:rsidRPr="00917127">
        <w:t>The following agreement was made in RAN1#104-e:</w:t>
      </w:r>
    </w:p>
    <w:tbl>
      <w:tblPr>
        <w:tblStyle w:val="TableGrid"/>
        <w:tblW w:w="0" w:type="auto"/>
        <w:tblLook w:val="04A0" w:firstRow="1" w:lastRow="0" w:firstColumn="1" w:lastColumn="0" w:noHBand="0" w:noVBand="1"/>
      </w:tblPr>
      <w:tblGrid>
        <w:gridCol w:w="9629"/>
      </w:tblGrid>
      <w:tr w:rsidR="00FB05C5" w:rsidRPr="00917127" w14:paraId="1DD92EA7" w14:textId="77777777" w:rsidTr="00FB05C5">
        <w:tc>
          <w:tcPr>
            <w:tcW w:w="9629" w:type="dxa"/>
          </w:tcPr>
          <w:p w14:paraId="30D8B5C5" w14:textId="77777777" w:rsidR="00FB05C5" w:rsidRPr="00917127" w:rsidRDefault="00FB05C5" w:rsidP="00F92B9A">
            <w:pPr>
              <w:spacing w:line="276" w:lineRule="auto"/>
              <w:rPr>
                <w:lang w:eastAsia="ja-JP"/>
              </w:rPr>
            </w:pPr>
            <w:r w:rsidRPr="00917127">
              <w:rPr>
                <w:highlight w:val="green"/>
                <w:lang w:eastAsia="ja-JP"/>
              </w:rPr>
              <w:t>Agreements:</w:t>
            </w:r>
          </w:p>
          <w:p w14:paraId="04C209A2" w14:textId="77777777" w:rsidR="00FB05C5" w:rsidRPr="00917127" w:rsidRDefault="00FB05C5" w:rsidP="00F92B9A">
            <w:pPr>
              <w:spacing w:line="276" w:lineRule="auto"/>
              <w:rPr>
                <w:lang w:eastAsia="ja-JP"/>
              </w:rPr>
            </w:pPr>
            <w:r w:rsidRPr="00917127">
              <w:rPr>
                <w:lang w:eastAsia="ja-JP"/>
              </w:rPr>
              <w:t>For defining available slots: a slot is determined as unavailable if at least one of the symbols indicated by TDRA for a PUSCH in the slot overlaps with the symbol not intended for UL transmissions</w:t>
            </w:r>
          </w:p>
          <w:p w14:paraId="3811CC58" w14:textId="271E29EF" w:rsidR="00FB05C5" w:rsidRPr="00917127" w:rsidRDefault="00FB05C5" w:rsidP="00F92B9A">
            <w:pPr>
              <w:pStyle w:val="ListParagraph"/>
              <w:numPr>
                <w:ilvl w:val="0"/>
                <w:numId w:val="31"/>
              </w:numPr>
              <w:snapToGrid w:val="0"/>
              <w:spacing w:line="276" w:lineRule="auto"/>
              <w:contextualSpacing w:val="0"/>
              <w:jc w:val="both"/>
              <w:rPr>
                <w:szCs w:val="20"/>
                <w:lang w:val="en-US" w:eastAsia="ja-JP"/>
              </w:rPr>
            </w:pPr>
            <w:r w:rsidRPr="00917127">
              <w:rPr>
                <w:sz w:val="20"/>
                <w:szCs w:val="20"/>
                <w:lang w:val="en-US" w:eastAsia="ja-JP"/>
              </w:rPr>
              <w:t>FFS details</w:t>
            </w:r>
          </w:p>
        </w:tc>
      </w:tr>
    </w:tbl>
    <w:p w14:paraId="6805B1BD" w14:textId="69ACE163" w:rsidR="00FB05C5" w:rsidRPr="00917127" w:rsidRDefault="00FB05C5" w:rsidP="00F92B9A">
      <w:pPr>
        <w:spacing w:line="276" w:lineRule="auto"/>
      </w:pPr>
    </w:p>
    <w:p w14:paraId="284F6FA7" w14:textId="3FF16BE4" w:rsidR="00BC44D4" w:rsidRPr="00917127" w:rsidRDefault="00BC44D4" w:rsidP="00F92B9A">
      <w:pPr>
        <w:spacing w:line="276" w:lineRule="auto"/>
        <w:jc w:val="both"/>
      </w:pPr>
      <w:r w:rsidRPr="00917127">
        <w:t xml:space="preserve">The above agreement defines an available slot when there is no overlapping with the symbol not intended for UL transmissions. However, the definition of symbol not intended for UL transmissions should be further clarified. </w:t>
      </w:r>
      <w:r w:rsidR="00230241" w:rsidRPr="00917127">
        <w:t xml:space="preserve">Aside from DL symbol, special symbol, </w:t>
      </w:r>
      <w:r w:rsidR="00A22520" w:rsidRPr="00917127">
        <w:t xml:space="preserve">or invalid symbols that cannot be used for UL transmission, RAN1 should specify whether flexible symbol can be considered for UL transmission in this case. </w:t>
      </w:r>
      <w:r w:rsidR="00022045" w:rsidRPr="00917127">
        <w:t>In</w:t>
      </w:r>
      <w:r w:rsidR="001D56E9" w:rsidRPr="00917127">
        <w:t xml:space="preserve"> </w:t>
      </w:r>
      <w:r w:rsidR="00022045" w:rsidRPr="00917127">
        <w:t>coverage shortage,</w:t>
      </w:r>
      <w:r w:rsidR="001D56E9" w:rsidRPr="00917127">
        <w:t xml:space="preserve"> flexible symbol should be considered as available for UL transmissions to maximize the number of repetitions, </w:t>
      </w:r>
      <w:r w:rsidR="002B22A7">
        <w:t xml:space="preserve">regardless of how available slots for PUSCH repetitions are determined and counted. </w:t>
      </w:r>
      <w:r w:rsidR="001D56E9" w:rsidRPr="00917127">
        <w:t>Therefore, RAN1 should not overdesign any concept for using flexible symbol but simply reuse Rel-15/16 procedure.</w:t>
      </w:r>
    </w:p>
    <w:p w14:paraId="2F09F0BC" w14:textId="2A406749" w:rsidR="00FB05C5" w:rsidRPr="00917127" w:rsidRDefault="003028B4" w:rsidP="00FD66CE">
      <w:pPr>
        <w:pStyle w:val="Caption"/>
        <w:jc w:val="both"/>
      </w:pPr>
      <w:bookmarkStart w:id="2" w:name="_Toc71296861"/>
      <w:r>
        <w:t xml:space="preserve">Proposal </w:t>
      </w:r>
      <w:r w:rsidR="00D94A01">
        <w:fldChar w:fldCharType="begin"/>
      </w:r>
      <w:r w:rsidR="00D94A01">
        <w:instrText xml:space="preserve"> SEQ Propo</w:instrText>
      </w:r>
      <w:r w:rsidR="00D94A01">
        <w:instrText xml:space="preserve">sal \* ARABIC </w:instrText>
      </w:r>
      <w:r w:rsidR="00D94A01">
        <w:fldChar w:fldCharType="separate"/>
      </w:r>
      <w:r w:rsidR="00683B17">
        <w:rPr>
          <w:noProof/>
        </w:rPr>
        <w:t>1</w:t>
      </w:r>
      <w:r w:rsidR="00D94A01">
        <w:rPr>
          <w:noProof/>
        </w:rPr>
        <w:fldChar w:fldCharType="end"/>
      </w:r>
      <w:r>
        <w:t xml:space="preserve">. </w:t>
      </w:r>
      <w:r w:rsidR="00F923A2" w:rsidRPr="00917127">
        <w:rPr>
          <w:bCs/>
        </w:rPr>
        <w:t>For defining available slots for PUSCH repetition type A enhancement, flexible symbol can be used for UL transmission. Rel-15/16 behavior of handling flexible symbol should be reused.</w:t>
      </w:r>
      <w:bookmarkEnd w:id="2"/>
    </w:p>
    <w:p w14:paraId="7071FDA0" w14:textId="77777777" w:rsidR="00F923A2" w:rsidRPr="00917127" w:rsidRDefault="00F923A2" w:rsidP="00F923A2">
      <w:pPr>
        <w:jc w:val="both"/>
      </w:pPr>
    </w:p>
    <w:p w14:paraId="74F0C96A" w14:textId="18095A8F" w:rsidR="006E0B32" w:rsidRPr="00917127" w:rsidRDefault="006E0B32" w:rsidP="006E0B32">
      <w:pPr>
        <w:pStyle w:val="Heading3"/>
        <w:rPr>
          <w:lang w:val="en-US"/>
        </w:rPr>
      </w:pPr>
      <w:r w:rsidRPr="00917127">
        <w:rPr>
          <w:lang w:val="en-US"/>
        </w:rPr>
        <w:lastRenderedPageBreak/>
        <w:t>Determination of available UL slots</w:t>
      </w:r>
    </w:p>
    <w:p w14:paraId="5E799D56" w14:textId="21A29311" w:rsidR="00C24DC4" w:rsidRPr="00917127" w:rsidRDefault="00C24DC4" w:rsidP="00136076">
      <w:pPr>
        <w:spacing w:line="276" w:lineRule="auto"/>
      </w:pPr>
      <w:r w:rsidRPr="00917127">
        <w:t>The following agreement was made in RAN1#104-e:</w:t>
      </w:r>
    </w:p>
    <w:tbl>
      <w:tblPr>
        <w:tblStyle w:val="TableGrid"/>
        <w:tblW w:w="0" w:type="auto"/>
        <w:tblLook w:val="04A0" w:firstRow="1" w:lastRow="0" w:firstColumn="1" w:lastColumn="0" w:noHBand="0" w:noVBand="1"/>
      </w:tblPr>
      <w:tblGrid>
        <w:gridCol w:w="9629"/>
      </w:tblGrid>
      <w:tr w:rsidR="00C24DC4" w:rsidRPr="00917127" w14:paraId="7C4A04F1" w14:textId="77777777" w:rsidTr="00C24DC4">
        <w:tc>
          <w:tcPr>
            <w:tcW w:w="9629" w:type="dxa"/>
          </w:tcPr>
          <w:p w14:paraId="129CD8EA" w14:textId="77777777" w:rsidR="006E0B32" w:rsidRPr="00917127" w:rsidRDefault="006E0B32" w:rsidP="00136076">
            <w:pPr>
              <w:spacing w:line="276" w:lineRule="auto"/>
              <w:rPr>
                <w:highlight w:val="green"/>
                <w:u w:val="single"/>
                <w:lang w:eastAsia="ja-JP"/>
              </w:rPr>
            </w:pPr>
            <w:r w:rsidRPr="00917127">
              <w:rPr>
                <w:highlight w:val="green"/>
                <w:u w:val="single"/>
                <w:lang w:eastAsia="ko-KR"/>
              </w:rPr>
              <w:t>Agreements:</w:t>
            </w:r>
          </w:p>
          <w:p w14:paraId="263A5669" w14:textId="77777777" w:rsidR="006E0B32" w:rsidRPr="00917127" w:rsidRDefault="006E0B32" w:rsidP="00136076">
            <w:pPr>
              <w:spacing w:line="276" w:lineRule="auto"/>
              <w:rPr>
                <w:lang w:eastAsia="ko-KR"/>
              </w:rPr>
            </w:pPr>
            <w:r w:rsidRPr="00917127">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2711C5F9" w14:textId="77777777" w:rsidR="006E0B32" w:rsidRPr="00917127" w:rsidRDefault="006E0B32" w:rsidP="00136076">
            <w:pPr>
              <w:spacing w:line="276" w:lineRule="auto"/>
              <w:ind w:left="360" w:hanging="360"/>
              <w:rPr>
                <w:lang w:eastAsia="ja-JP"/>
              </w:rPr>
            </w:pPr>
            <w:r w:rsidRPr="00917127">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3F2151C0" w14:textId="0929BF75" w:rsidR="00C24DC4" w:rsidRPr="00917127" w:rsidRDefault="006E0B32" w:rsidP="00136076">
            <w:pPr>
              <w:spacing w:line="276" w:lineRule="auto"/>
              <w:ind w:left="360" w:hanging="360"/>
              <w:rPr>
                <w:sz w:val="18"/>
                <w:szCs w:val="18"/>
              </w:rPr>
            </w:pPr>
            <w:r w:rsidRPr="00917127">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tc>
      </w:tr>
    </w:tbl>
    <w:p w14:paraId="003ACB78" w14:textId="415C6F26" w:rsidR="001C4007" w:rsidRPr="00917127" w:rsidRDefault="00D3767E" w:rsidP="006C3356">
      <w:pPr>
        <w:spacing w:before="120" w:after="120" w:line="276" w:lineRule="auto"/>
        <w:jc w:val="both"/>
      </w:pPr>
      <w:r w:rsidRPr="00917127">
        <w:t xml:space="preserve">The main paragraph in the above agreement clearly stated that this agreement was made in the context of whether or not the determination of all the </w:t>
      </w:r>
      <w:r w:rsidR="00136076" w:rsidRPr="00917127">
        <w:t>available</w:t>
      </w:r>
      <w:r w:rsidRPr="00917127">
        <w:t xml:space="preserve"> slots should be done prior to the first actual transmission of the repetitions. However, the content of Alt. 1 and Alt. 2 </w:t>
      </w:r>
      <w:r w:rsidR="0025761E" w:rsidRPr="00917127">
        <w:t>may lead to some confusion</w:t>
      </w:r>
      <w:r w:rsidRPr="00917127">
        <w:t xml:space="preserve"> since </w:t>
      </w:r>
      <w:r w:rsidR="007938D6" w:rsidRPr="00917127">
        <w:t>they</w:t>
      </w:r>
      <w:r w:rsidRPr="00917127">
        <w:t xml:space="preserve"> simply </w:t>
      </w:r>
      <w:r w:rsidR="007938D6" w:rsidRPr="00917127">
        <w:t>provide information on the determination of the available UL slots, i.e., available UL slot is determined based on RRC configuration only or also based on dynamic signaling (e.g. SFI).</w:t>
      </w:r>
      <w:r w:rsidR="00202C17" w:rsidRPr="00917127">
        <w:t xml:space="preserve"> </w:t>
      </w:r>
      <w:r w:rsidR="00302C79" w:rsidRPr="00917127">
        <w:t xml:space="preserve">Therefore, we herein </w:t>
      </w:r>
      <w:r w:rsidR="0025761E" w:rsidRPr="00917127">
        <w:t>share our understanding by h</w:t>
      </w:r>
      <w:r w:rsidR="00E51FFA" w:rsidRPr="00917127">
        <w:t>aving a closer look on the</w:t>
      </w:r>
      <w:r w:rsidR="006C4883" w:rsidRPr="00917127">
        <w:t xml:space="preserve"> intention of the</w:t>
      </w:r>
      <w:r w:rsidR="00E51FFA" w:rsidRPr="00917127">
        <w:t xml:space="preserve"> two alternatives</w:t>
      </w:r>
      <w:r w:rsidR="006C4883" w:rsidRPr="00917127">
        <w:t xml:space="preserve"> above</w:t>
      </w:r>
      <w:r w:rsidR="0025761E" w:rsidRPr="00917127">
        <w:t>.</w:t>
      </w:r>
      <w:r w:rsidR="001C4007" w:rsidRPr="00917127">
        <w:t xml:space="preserve"> </w:t>
      </w:r>
    </w:p>
    <w:p w14:paraId="46A55D60" w14:textId="3B5C22AE" w:rsidR="000F7242" w:rsidRPr="00917127" w:rsidRDefault="001C4007" w:rsidP="006C3356">
      <w:pPr>
        <w:spacing w:before="120" w:after="120" w:line="276" w:lineRule="auto"/>
        <w:jc w:val="both"/>
      </w:pPr>
      <w:r w:rsidRPr="00917127">
        <w:t xml:space="preserve">Strictly speaking, the available </w:t>
      </w:r>
      <w:r w:rsidR="0018450A">
        <w:t xml:space="preserve">slots for </w:t>
      </w:r>
      <w:r w:rsidRPr="00917127">
        <w:t>UL transmission</w:t>
      </w:r>
      <w:r w:rsidR="006C4883" w:rsidRPr="00917127">
        <w:t>s</w:t>
      </w:r>
      <w:r w:rsidRPr="00917127">
        <w:t xml:space="preserve"> should always depend on dynamic signaling. However, when an UL transmission occasion is determined as available for PUSCHs repetition, it does not necessarily mean that PUSCH repetition should happen in the transmission occasion. </w:t>
      </w:r>
      <w:r w:rsidR="0025761E" w:rsidRPr="00917127">
        <w:t>T</w:t>
      </w:r>
      <w:r w:rsidR="009206F3" w:rsidRPr="00917127">
        <w:t xml:space="preserve">here could be two ways to </w:t>
      </w:r>
      <w:r w:rsidRPr="00917127">
        <w:t>handle</w:t>
      </w:r>
      <w:r w:rsidR="009206F3" w:rsidRPr="00917127">
        <w:t xml:space="preserve"> the case when one UL transmission occasion</w:t>
      </w:r>
      <w:r w:rsidRPr="00917127">
        <w:t xml:space="preserve"> determined by RRC configuration</w:t>
      </w:r>
      <w:r w:rsidR="009206F3" w:rsidRPr="00917127">
        <w:t xml:space="preserve"> </w:t>
      </w:r>
      <w:r w:rsidR="000F7242" w:rsidRPr="00917127">
        <w:t>cannot be used for UL transmission due to dynamic signaling:</w:t>
      </w:r>
    </w:p>
    <w:p w14:paraId="0090047B" w14:textId="0B017C36" w:rsidR="0007361D" w:rsidRPr="00917127" w:rsidRDefault="00ED0D72" w:rsidP="0007361D">
      <w:pPr>
        <w:pStyle w:val="ListParagraph"/>
        <w:numPr>
          <w:ilvl w:val="0"/>
          <w:numId w:val="29"/>
        </w:numPr>
        <w:spacing w:before="120" w:after="120" w:line="276" w:lineRule="auto"/>
        <w:jc w:val="both"/>
        <w:rPr>
          <w:sz w:val="20"/>
          <w:szCs w:val="20"/>
          <w:lang w:val="en-US"/>
        </w:rPr>
      </w:pPr>
      <w:r w:rsidRPr="00917127">
        <w:rPr>
          <w:sz w:val="20"/>
          <w:szCs w:val="20"/>
          <w:u w:val="single"/>
          <w:lang w:val="en-US"/>
        </w:rPr>
        <w:t>Option</w:t>
      </w:r>
      <w:r w:rsidR="0025761E" w:rsidRPr="00917127">
        <w:rPr>
          <w:sz w:val="20"/>
          <w:szCs w:val="20"/>
          <w:u w:val="single"/>
          <w:lang w:val="en-US"/>
        </w:rPr>
        <w:t xml:space="preserve"> A</w:t>
      </w:r>
      <w:r w:rsidR="0025761E" w:rsidRPr="00917127">
        <w:rPr>
          <w:sz w:val="20"/>
          <w:szCs w:val="20"/>
          <w:lang w:val="en-US"/>
        </w:rPr>
        <w:t xml:space="preserve">: </w:t>
      </w:r>
      <w:r w:rsidR="0007361D" w:rsidRPr="00917127">
        <w:rPr>
          <w:sz w:val="20"/>
          <w:szCs w:val="20"/>
          <w:lang w:val="en-US"/>
        </w:rPr>
        <w:t>The UL transmission occasion is</w:t>
      </w:r>
      <w:r w:rsidR="001C4007" w:rsidRPr="00917127">
        <w:rPr>
          <w:sz w:val="20"/>
          <w:szCs w:val="20"/>
          <w:lang w:val="en-US"/>
        </w:rPr>
        <w:t xml:space="preserve"> still</w:t>
      </w:r>
      <w:r w:rsidR="0007361D" w:rsidRPr="00917127">
        <w:rPr>
          <w:sz w:val="20"/>
          <w:szCs w:val="20"/>
          <w:lang w:val="en-US"/>
        </w:rPr>
        <w:t xml:space="preserve"> counted as available for </w:t>
      </w:r>
      <w:r w:rsidR="009015AE" w:rsidRPr="00917127">
        <w:rPr>
          <w:sz w:val="20"/>
          <w:szCs w:val="20"/>
          <w:lang w:val="en-US"/>
        </w:rPr>
        <w:t>PUSCH repetition</w:t>
      </w:r>
      <w:r w:rsidR="0007361D" w:rsidRPr="00917127">
        <w:rPr>
          <w:sz w:val="20"/>
          <w:szCs w:val="20"/>
          <w:lang w:val="en-US"/>
        </w:rPr>
        <w:t xml:space="preserve"> (i.e., the total number of repetitions still counts this UL transmission occasion)</w:t>
      </w:r>
      <w:r w:rsidR="009015AE" w:rsidRPr="00917127">
        <w:rPr>
          <w:sz w:val="20"/>
          <w:szCs w:val="20"/>
          <w:lang w:val="en-US"/>
        </w:rPr>
        <w:t>.</w:t>
      </w:r>
      <w:r w:rsidR="0007361D" w:rsidRPr="00917127">
        <w:rPr>
          <w:sz w:val="20"/>
          <w:szCs w:val="20"/>
          <w:lang w:val="en-US"/>
        </w:rPr>
        <w:t xml:space="preserve"> </w:t>
      </w:r>
      <w:r w:rsidR="009015AE" w:rsidRPr="00917127">
        <w:rPr>
          <w:sz w:val="20"/>
          <w:szCs w:val="20"/>
          <w:lang w:val="en-US"/>
        </w:rPr>
        <w:t>H</w:t>
      </w:r>
      <w:r w:rsidR="0007361D" w:rsidRPr="00917127">
        <w:rPr>
          <w:sz w:val="20"/>
          <w:szCs w:val="20"/>
          <w:lang w:val="en-US"/>
        </w:rPr>
        <w:t>owever</w:t>
      </w:r>
      <w:r w:rsidR="009015AE" w:rsidRPr="00917127">
        <w:rPr>
          <w:sz w:val="20"/>
          <w:szCs w:val="20"/>
          <w:lang w:val="en-US"/>
        </w:rPr>
        <w:t>, repetition does not happen in this UL transmission occasion (considered as dropped</w:t>
      </w:r>
      <w:r w:rsidR="0018164D" w:rsidRPr="00917127">
        <w:rPr>
          <w:sz w:val="20"/>
          <w:szCs w:val="20"/>
          <w:lang w:val="en-US"/>
        </w:rPr>
        <w:t xml:space="preserve"> due to overlapping</w:t>
      </w:r>
      <w:r w:rsidR="009015AE" w:rsidRPr="00917127">
        <w:rPr>
          <w:sz w:val="20"/>
          <w:szCs w:val="20"/>
          <w:lang w:val="en-US"/>
        </w:rPr>
        <w:t>).</w:t>
      </w:r>
    </w:p>
    <w:p w14:paraId="68A73A84" w14:textId="3E81CE95" w:rsidR="00496B49" w:rsidRPr="00917127" w:rsidRDefault="00ED0D72" w:rsidP="000B1DCB">
      <w:pPr>
        <w:pStyle w:val="ListParagraph"/>
        <w:numPr>
          <w:ilvl w:val="0"/>
          <w:numId w:val="29"/>
        </w:numPr>
        <w:spacing w:before="120" w:after="120" w:line="276" w:lineRule="auto"/>
        <w:jc w:val="both"/>
        <w:rPr>
          <w:sz w:val="22"/>
          <w:szCs w:val="22"/>
          <w:lang w:val="en-US"/>
        </w:rPr>
      </w:pPr>
      <w:r w:rsidRPr="00917127">
        <w:rPr>
          <w:sz w:val="20"/>
          <w:szCs w:val="20"/>
          <w:u w:val="single"/>
          <w:lang w:val="en-US"/>
        </w:rPr>
        <w:t>Option</w:t>
      </w:r>
      <w:r w:rsidR="0025761E" w:rsidRPr="00917127">
        <w:rPr>
          <w:sz w:val="20"/>
          <w:szCs w:val="20"/>
          <w:u w:val="single"/>
          <w:lang w:val="en-US"/>
        </w:rPr>
        <w:t xml:space="preserve"> B</w:t>
      </w:r>
      <w:r w:rsidR="0025761E" w:rsidRPr="00917127">
        <w:rPr>
          <w:sz w:val="20"/>
          <w:szCs w:val="20"/>
          <w:lang w:val="en-US"/>
        </w:rPr>
        <w:t xml:space="preserve">: </w:t>
      </w:r>
      <w:r w:rsidR="009015AE" w:rsidRPr="00917127">
        <w:rPr>
          <w:sz w:val="20"/>
          <w:szCs w:val="20"/>
          <w:lang w:val="en-US"/>
        </w:rPr>
        <w:t xml:space="preserve">The UL transmission occasion is counted as unavailable for PUSCH repetition (i.e., the total number of repetitions does </w:t>
      </w:r>
      <w:r w:rsidR="009015AE" w:rsidRPr="00917127">
        <w:rPr>
          <w:sz w:val="20"/>
          <w:szCs w:val="20"/>
          <w:u w:val="single"/>
          <w:lang w:val="en-US"/>
        </w:rPr>
        <w:t>not</w:t>
      </w:r>
      <w:r w:rsidR="009015AE" w:rsidRPr="00917127">
        <w:rPr>
          <w:sz w:val="20"/>
          <w:szCs w:val="20"/>
          <w:lang w:val="en-US"/>
        </w:rPr>
        <w:t xml:space="preserve"> count this UL transmission occasion). </w:t>
      </w:r>
      <w:r w:rsidR="00EB6F20" w:rsidRPr="00917127">
        <w:rPr>
          <w:sz w:val="20"/>
          <w:szCs w:val="20"/>
          <w:lang w:val="en-US"/>
        </w:rPr>
        <w:t xml:space="preserve">In other words, the remaining repetitions will be delayed </w:t>
      </w:r>
      <w:r w:rsidR="00694E58" w:rsidRPr="00917127">
        <w:rPr>
          <w:sz w:val="20"/>
          <w:szCs w:val="20"/>
          <w:lang w:val="en-US"/>
        </w:rPr>
        <w:t>for maintaining</w:t>
      </w:r>
      <w:r w:rsidR="00EB6F20" w:rsidRPr="00917127">
        <w:rPr>
          <w:sz w:val="20"/>
          <w:szCs w:val="20"/>
          <w:lang w:val="en-US"/>
        </w:rPr>
        <w:t xml:space="preserve"> the total number of repetitions.</w:t>
      </w:r>
    </w:p>
    <w:p w14:paraId="64439676" w14:textId="6D8D3FD9" w:rsidR="00704500" w:rsidRPr="00917127" w:rsidRDefault="00707A16" w:rsidP="000E2ED9">
      <w:pPr>
        <w:spacing w:before="120" w:after="120" w:line="276" w:lineRule="auto"/>
        <w:jc w:val="both"/>
      </w:pPr>
      <w:r w:rsidRPr="00917127">
        <w:t>There is</w:t>
      </w:r>
      <w:r w:rsidR="000E2ED9" w:rsidRPr="00917127">
        <w:t xml:space="preserve"> one-by-one relation between Alt. 1 </w:t>
      </w:r>
      <w:r w:rsidR="009E28DB">
        <w:sym w:font="Wingdings" w:char="F0DF"/>
      </w:r>
      <w:r w:rsidR="009E28DB">
        <w:sym w:font="Wingdings" w:char="F0E0"/>
      </w:r>
      <w:r w:rsidR="000E2ED9" w:rsidRPr="00917127">
        <w:t xml:space="preserve"> </w:t>
      </w:r>
      <w:r w:rsidR="00ED0D72" w:rsidRPr="00917127">
        <w:t>Option</w:t>
      </w:r>
      <w:r w:rsidR="000E2ED9" w:rsidRPr="00917127">
        <w:t xml:space="preserve"> A and Alt. 2 </w:t>
      </w:r>
      <w:r w:rsidR="009E28DB">
        <w:sym w:font="Wingdings" w:char="F0DF"/>
      </w:r>
      <w:r w:rsidR="009E28DB">
        <w:sym w:font="Wingdings" w:char="F0E0"/>
      </w:r>
      <w:r w:rsidR="000E2ED9" w:rsidRPr="00917127">
        <w:t xml:space="preserve"> </w:t>
      </w:r>
      <w:r w:rsidR="00ED0D72" w:rsidRPr="00917127">
        <w:t>Option</w:t>
      </w:r>
      <w:r w:rsidR="000E2ED9" w:rsidRPr="00917127">
        <w:t xml:space="preserve"> B above. </w:t>
      </w:r>
      <w:r w:rsidR="009E28DB">
        <w:t>In other words, t</w:t>
      </w:r>
      <w:r w:rsidR="00A84115" w:rsidRPr="00917127">
        <w:t xml:space="preserve">he problem is not about whether the determination of the available UL slots </w:t>
      </w:r>
      <w:r w:rsidR="009E28DB">
        <w:t xml:space="preserve">should </w:t>
      </w:r>
      <w:r w:rsidR="00A84115" w:rsidRPr="00917127">
        <w:t xml:space="preserve">depend on dynamic signaling or not, but </w:t>
      </w:r>
      <w:r w:rsidR="009E28DB">
        <w:t xml:space="preserve">rather about </w:t>
      </w:r>
      <w:r w:rsidR="00A84115" w:rsidRPr="00917127">
        <w:t>how to count the number of repetition</w:t>
      </w:r>
      <w:r w:rsidR="00AA2978" w:rsidRPr="00917127">
        <w:t>s</w:t>
      </w:r>
      <w:r w:rsidR="00A84115" w:rsidRPr="00917127">
        <w:t xml:space="preserve"> in case one UL transmission occasion determined by RRC configuration cannot be used for UL transmission due to dynamic signaling.</w:t>
      </w:r>
      <w:r w:rsidR="002B1C83" w:rsidRPr="00917127">
        <w:t xml:space="preserve"> </w:t>
      </w:r>
    </w:p>
    <w:p w14:paraId="6014B8D6" w14:textId="2B8D15C1" w:rsidR="002B1C83" w:rsidRPr="00917127" w:rsidRDefault="00E3684F" w:rsidP="00FD66CE">
      <w:pPr>
        <w:pStyle w:val="Caption"/>
        <w:jc w:val="both"/>
        <w:rPr>
          <w:b w:val="0"/>
          <w:bCs/>
        </w:rPr>
      </w:pPr>
      <w:bookmarkStart w:id="3" w:name="_Toc71296858"/>
      <w:r>
        <w:t xml:space="preserve">Observation </w:t>
      </w:r>
      <w:r w:rsidR="00D94A01">
        <w:fldChar w:fldCharType="begin"/>
      </w:r>
      <w:r w:rsidR="00D94A01">
        <w:instrText xml:space="preserve"> SEQ Observation \* ARABIC </w:instrText>
      </w:r>
      <w:r w:rsidR="00D94A01">
        <w:fldChar w:fldCharType="separate"/>
      </w:r>
      <w:r w:rsidR="00683B17">
        <w:rPr>
          <w:noProof/>
        </w:rPr>
        <w:t>1</w:t>
      </w:r>
      <w:r w:rsidR="00D94A01">
        <w:rPr>
          <w:noProof/>
        </w:rPr>
        <w:fldChar w:fldCharType="end"/>
      </w:r>
      <w:r>
        <w:t xml:space="preserve">. </w:t>
      </w:r>
      <w:r w:rsidR="00EE2136" w:rsidRPr="00917127">
        <w:rPr>
          <w:bCs/>
        </w:rPr>
        <w:t xml:space="preserve">The actual issue for </w:t>
      </w:r>
      <w:r w:rsidR="003836A4" w:rsidRPr="00917127">
        <w:rPr>
          <w:bCs/>
        </w:rPr>
        <w:t>the determination of the available UL slots</w:t>
      </w:r>
      <w:r w:rsidR="00EE2136" w:rsidRPr="00917127">
        <w:rPr>
          <w:bCs/>
        </w:rPr>
        <w:t xml:space="preserve"> is not about whether</w:t>
      </w:r>
      <w:r w:rsidR="003836A4" w:rsidRPr="00917127">
        <w:rPr>
          <w:bCs/>
        </w:rPr>
        <w:t xml:space="preserve"> the determination</w:t>
      </w:r>
      <w:r w:rsidR="00EE2136" w:rsidRPr="00917127">
        <w:rPr>
          <w:bCs/>
        </w:rPr>
        <w:t xml:space="preserve"> </w:t>
      </w:r>
      <w:r w:rsidR="009E28DB">
        <w:rPr>
          <w:bCs/>
        </w:rPr>
        <w:t xml:space="preserve">should </w:t>
      </w:r>
      <w:r w:rsidR="00EE2136" w:rsidRPr="00917127">
        <w:rPr>
          <w:bCs/>
        </w:rPr>
        <w:t xml:space="preserve">depend on dynamic signaling or not, but </w:t>
      </w:r>
      <w:r w:rsidR="009E28DB">
        <w:rPr>
          <w:bCs/>
        </w:rPr>
        <w:t xml:space="preserve">rather about </w:t>
      </w:r>
      <w:r w:rsidR="00EE2136" w:rsidRPr="00917127">
        <w:rPr>
          <w:bCs/>
        </w:rPr>
        <w:t>how to count the number of repetition</w:t>
      </w:r>
      <w:r w:rsidR="003836A4" w:rsidRPr="00917127">
        <w:rPr>
          <w:bCs/>
        </w:rPr>
        <w:t>s</w:t>
      </w:r>
      <w:r w:rsidR="00EE2136" w:rsidRPr="00917127">
        <w:rPr>
          <w:bCs/>
        </w:rPr>
        <w:t xml:space="preserve"> in case one UL transmission occasion determined by RRC configuration cannot be used for </w:t>
      </w:r>
      <w:r w:rsidR="003836A4" w:rsidRPr="00917127">
        <w:rPr>
          <w:bCs/>
        </w:rPr>
        <w:t>PUSCH repetition</w:t>
      </w:r>
      <w:r w:rsidR="00EE2136" w:rsidRPr="00917127">
        <w:rPr>
          <w:bCs/>
        </w:rPr>
        <w:t xml:space="preserve"> due to dynamic signaling.</w:t>
      </w:r>
      <w:bookmarkEnd w:id="3"/>
    </w:p>
    <w:p w14:paraId="4D7534A7" w14:textId="61683A71" w:rsidR="005007FA" w:rsidRPr="00917127" w:rsidRDefault="00707A16" w:rsidP="000E2ED9">
      <w:pPr>
        <w:spacing w:before="120" w:after="120" w:line="276" w:lineRule="auto"/>
        <w:jc w:val="both"/>
      </w:pPr>
      <w:r w:rsidRPr="00917127">
        <w:t xml:space="preserve">From the above observation, it is worth noting that any enhancements on PUSCH repetition type A should not affect the normal behavior of the dynamic signaling </w:t>
      </w:r>
      <w:r w:rsidR="005A4438" w:rsidRPr="00917127">
        <w:t>of</w:t>
      </w:r>
      <w:r w:rsidRPr="00917127">
        <w:t xml:space="preserve"> SFI, CI, PUSCH priority etc.</w:t>
      </w:r>
      <w:r w:rsidR="005A4438" w:rsidRPr="00917127">
        <w:t xml:space="preserve"> In other words, RAN1 should avoid reducing the flexibility of dynamic signaling of SFI, CI, PUSCH priority etc.,</w:t>
      </w:r>
      <w:r w:rsidR="008002E5" w:rsidRPr="00917127">
        <w:t xml:space="preserve"> if </w:t>
      </w:r>
      <w:r w:rsidR="00ED0D72" w:rsidRPr="00917127">
        <w:t>the objective is</w:t>
      </w:r>
      <w:r w:rsidR="005A4438" w:rsidRPr="00917127">
        <w:t xml:space="preserve"> just to </w:t>
      </w:r>
      <w:r w:rsidR="007A4188">
        <w:t>preserve</w:t>
      </w:r>
      <w:r w:rsidR="005A4438" w:rsidRPr="00917127">
        <w:t xml:space="preserve"> the </w:t>
      </w:r>
      <w:r w:rsidR="007A4188">
        <w:t xml:space="preserve">configured </w:t>
      </w:r>
      <w:r w:rsidR="005A4438" w:rsidRPr="00917127">
        <w:t>number of repetitions for PUSCH repetition type A.</w:t>
      </w:r>
    </w:p>
    <w:p w14:paraId="79FF7544" w14:textId="185EBCE5" w:rsidR="005A4438" w:rsidRPr="00917127" w:rsidRDefault="00E3684F" w:rsidP="00FD66CE">
      <w:pPr>
        <w:pStyle w:val="Caption"/>
        <w:jc w:val="both"/>
        <w:rPr>
          <w:b w:val="0"/>
          <w:bCs/>
        </w:rPr>
      </w:pPr>
      <w:bookmarkStart w:id="4" w:name="_Toc71296862"/>
      <w:r>
        <w:t xml:space="preserve">Proposal </w:t>
      </w:r>
      <w:r w:rsidR="00D94A01">
        <w:fldChar w:fldCharType="begin"/>
      </w:r>
      <w:r w:rsidR="00D94A01">
        <w:instrText xml:space="preserve"> SEQ Proposal \* ARABIC </w:instrText>
      </w:r>
      <w:r w:rsidR="00D94A01">
        <w:fldChar w:fldCharType="separate"/>
      </w:r>
      <w:r w:rsidR="00683B17">
        <w:rPr>
          <w:noProof/>
        </w:rPr>
        <w:t>2</w:t>
      </w:r>
      <w:r w:rsidR="00D94A01">
        <w:rPr>
          <w:noProof/>
        </w:rPr>
        <w:fldChar w:fldCharType="end"/>
      </w:r>
      <w:r>
        <w:t xml:space="preserve">. </w:t>
      </w:r>
      <w:r w:rsidR="005A4438" w:rsidRPr="00917127">
        <w:rPr>
          <w:bCs/>
        </w:rPr>
        <w:t>Enhancements on PUSCH repetition type A sh</w:t>
      </w:r>
      <w:r w:rsidR="003B0EAA">
        <w:rPr>
          <w:bCs/>
        </w:rPr>
        <w:t>all</w:t>
      </w:r>
      <w:r w:rsidR="005A4438" w:rsidRPr="00917127">
        <w:rPr>
          <w:bCs/>
        </w:rPr>
        <w:t xml:space="preserve"> not affect the normal behavior of the dynamic signaling of at least SFI, CI and PUSCH priority.</w:t>
      </w:r>
      <w:bookmarkEnd w:id="4"/>
    </w:p>
    <w:p w14:paraId="09C40021" w14:textId="594A6B04" w:rsidR="00F55116" w:rsidRPr="00917127" w:rsidRDefault="009364F4" w:rsidP="000E2ED9">
      <w:pPr>
        <w:spacing w:before="120" w:after="120" w:line="276" w:lineRule="auto"/>
        <w:jc w:val="both"/>
      </w:pPr>
      <w:r w:rsidRPr="00917127">
        <w:t xml:space="preserve">Switching the focus to whether </w:t>
      </w:r>
      <w:r w:rsidR="00ED0D72" w:rsidRPr="00917127">
        <w:t>Option</w:t>
      </w:r>
      <w:r w:rsidRPr="00917127">
        <w:t xml:space="preserve"> A or </w:t>
      </w:r>
      <w:r w:rsidR="00ED0D72" w:rsidRPr="00917127">
        <w:t>Option</w:t>
      </w:r>
      <w:r w:rsidRPr="00917127">
        <w:t xml:space="preserve"> B </w:t>
      </w:r>
      <w:r w:rsidR="00ED0D72" w:rsidRPr="00917127">
        <w:t xml:space="preserve">above </w:t>
      </w:r>
      <w:r w:rsidRPr="00917127">
        <w:t xml:space="preserve">should be adopted, it is rather intuitive that </w:t>
      </w:r>
      <w:r w:rsidR="00ED0D72" w:rsidRPr="00917127">
        <w:t xml:space="preserve">Option </w:t>
      </w:r>
      <w:r w:rsidRPr="00917127">
        <w:t>B is aligned with the objective of the enhancement, i.e., counting the number of repetitions based on the</w:t>
      </w:r>
      <w:r w:rsidR="00ED0D72" w:rsidRPr="00917127">
        <w:t xml:space="preserve"> actual</w:t>
      </w:r>
      <w:r w:rsidRPr="00917127">
        <w:t xml:space="preserve"> available UL slots,</w:t>
      </w:r>
      <w:r w:rsidR="0018164D" w:rsidRPr="00917127">
        <w:t xml:space="preserve"> where an</w:t>
      </w:r>
      <w:r w:rsidR="00ED0D72" w:rsidRPr="00917127">
        <w:t xml:space="preserve"> actual</w:t>
      </w:r>
      <w:r w:rsidR="0018164D" w:rsidRPr="00917127">
        <w:t xml:space="preserve"> available UL slot is a slot that can actually be used to transmit a PUSCH repetition</w:t>
      </w:r>
      <w:r w:rsidRPr="00917127">
        <w:t>. Indeed, the motivation of counting the available UL slots based on RRC configuration only but not dynamic signaling is unclear</w:t>
      </w:r>
      <w:r w:rsidR="00ED0D72" w:rsidRPr="00917127">
        <w:t xml:space="preserve">, </w:t>
      </w:r>
      <w:r w:rsidR="00E11DAA" w:rsidRPr="00917127">
        <w:t>regardless of whether</w:t>
      </w:r>
      <w:r w:rsidR="00ED0D72" w:rsidRPr="00917127">
        <w:t xml:space="preserve"> the counting is done prior to</w:t>
      </w:r>
      <w:r w:rsidR="00E11DAA" w:rsidRPr="00917127">
        <w:t xml:space="preserve"> or later than</w:t>
      </w:r>
      <w:r w:rsidR="00ED0D72" w:rsidRPr="00917127">
        <w:t xml:space="preserve"> the initial transmission</w:t>
      </w:r>
      <w:r w:rsidRPr="00917127">
        <w:t>.</w:t>
      </w:r>
    </w:p>
    <w:p w14:paraId="4D93C691" w14:textId="0FAA397D" w:rsidR="009364F4" w:rsidRPr="00917127" w:rsidRDefault="00E3684F" w:rsidP="00FD66CE">
      <w:pPr>
        <w:pStyle w:val="Caption"/>
        <w:jc w:val="both"/>
        <w:rPr>
          <w:b w:val="0"/>
          <w:bCs/>
        </w:rPr>
      </w:pPr>
      <w:bookmarkStart w:id="5" w:name="_Toc71296863"/>
      <w:r>
        <w:lastRenderedPageBreak/>
        <w:t xml:space="preserve">Proposal </w:t>
      </w:r>
      <w:r w:rsidR="00D94A01">
        <w:fldChar w:fldCharType="begin"/>
      </w:r>
      <w:r w:rsidR="00D94A01">
        <w:instrText xml:space="preserve"> SEQ Proposal \* ARABIC </w:instrText>
      </w:r>
      <w:r w:rsidR="00D94A01">
        <w:fldChar w:fldCharType="separate"/>
      </w:r>
      <w:r w:rsidR="00683B17">
        <w:rPr>
          <w:noProof/>
        </w:rPr>
        <w:t>3</w:t>
      </w:r>
      <w:r w:rsidR="00D94A01">
        <w:rPr>
          <w:noProof/>
        </w:rPr>
        <w:fldChar w:fldCharType="end"/>
      </w:r>
      <w:r>
        <w:t xml:space="preserve">. </w:t>
      </w:r>
      <w:r w:rsidR="00ED0D72" w:rsidRPr="00917127">
        <w:rPr>
          <w:bCs/>
        </w:rPr>
        <w:t>For PUSCH repetition type A</w:t>
      </w:r>
      <w:r w:rsidR="00F923A2" w:rsidRPr="00917127">
        <w:rPr>
          <w:bCs/>
        </w:rPr>
        <w:t xml:space="preserve"> enhancements</w:t>
      </w:r>
      <w:r w:rsidR="00ED0D72" w:rsidRPr="00917127">
        <w:rPr>
          <w:bCs/>
        </w:rPr>
        <w:t>, the determination of available slots for UL transmissions depends on both RRC configurations (at least tdd_ul_dl configuration) and dynamic signaling (at least dynamic SFI)</w:t>
      </w:r>
      <w:r w:rsidR="00E11DAA" w:rsidRPr="00917127">
        <w:rPr>
          <w:bCs/>
        </w:rPr>
        <w:t>.</w:t>
      </w:r>
      <w:bookmarkEnd w:id="5"/>
    </w:p>
    <w:p w14:paraId="27ADCD8B" w14:textId="77777777" w:rsidR="00F923A2" w:rsidRPr="00917127" w:rsidRDefault="00F923A2" w:rsidP="000E2ED9">
      <w:pPr>
        <w:spacing w:before="120" w:after="120" w:line="276" w:lineRule="auto"/>
        <w:jc w:val="both"/>
        <w:rPr>
          <w:b/>
          <w:bCs/>
        </w:rPr>
      </w:pPr>
    </w:p>
    <w:p w14:paraId="1074CD18" w14:textId="0A674B26" w:rsidR="00C24DC4" w:rsidRPr="00917127" w:rsidRDefault="00FB05C5" w:rsidP="004A6D13">
      <w:pPr>
        <w:pStyle w:val="Heading3"/>
        <w:rPr>
          <w:lang w:val="en-US"/>
        </w:rPr>
      </w:pPr>
      <w:bookmarkStart w:id="6" w:name="_Ref66975442"/>
      <w:r w:rsidRPr="00917127">
        <w:rPr>
          <w:lang w:val="en-US"/>
        </w:rPr>
        <w:t>Timeline requirement for the</w:t>
      </w:r>
      <w:r w:rsidR="00CF5BAA" w:rsidRPr="00917127">
        <w:rPr>
          <w:lang w:val="en-US"/>
        </w:rPr>
        <w:t xml:space="preserve"> </w:t>
      </w:r>
      <w:r w:rsidR="003A41B4" w:rsidRPr="00917127">
        <w:rPr>
          <w:lang w:val="en-US"/>
        </w:rPr>
        <w:t>determin</w:t>
      </w:r>
      <w:r w:rsidRPr="00917127">
        <w:rPr>
          <w:lang w:val="en-US"/>
        </w:rPr>
        <w:t>ation of</w:t>
      </w:r>
      <w:r w:rsidR="00CF5BAA" w:rsidRPr="00917127">
        <w:rPr>
          <w:lang w:val="en-US"/>
        </w:rPr>
        <w:t xml:space="preserve"> the available UL slot</w:t>
      </w:r>
      <w:r w:rsidR="00496B49" w:rsidRPr="00917127">
        <w:rPr>
          <w:lang w:val="en-US"/>
        </w:rPr>
        <w:t>s</w:t>
      </w:r>
      <w:bookmarkEnd w:id="6"/>
    </w:p>
    <w:p w14:paraId="2638D828" w14:textId="7AB384DC" w:rsidR="00CF5BAA" w:rsidRPr="00917127" w:rsidRDefault="003A41B4" w:rsidP="00704500">
      <w:pPr>
        <w:spacing w:line="276" w:lineRule="auto"/>
      </w:pPr>
      <w:r w:rsidRPr="00917127">
        <w:t>The following conclusion was made in RAN1#104-e:</w:t>
      </w:r>
    </w:p>
    <w:tbl>
      <w:tblPr>
        <w:tblStyle w:val="TableGrid"/>
        <w:tblW w:w="0" w:type="auto"/>
        <w:tblLook w:val="04A0" w:firstRow="1" w:lastRow="0" w:firstColumn="1" w:lastColumn="0" w:noHBand="0" w:noVBand="1"/>
      </w:tblPr>
      <w:tblGrid>
        <w:gridCol w:w="9629"/>
      </w:tblGrid>
      <w:tr w:rsidR="003A41B4" w:rsidRPr="00917127" w14:paraId="15D12E57" w14:textId="77777777" w:rsidTr="003A41B4">
        <w:tc>
          <w:tcPr>
            <w:tcW w:w="9629" w:type="dxa"/>
          </w:tcPr>
          <w:p w14:paraId="47DDB889" w14:textId="77777777" w:rsidR="00694A00" w:rsidRPr="00917127" w:rsidRDefault="00694A00" w:rsidP="00694A00">
            <w:pPr>
              <w:rPr>
                <w:b/>
                <w:bCs/>
                <w:u w:val="single"/>
                <w:lang w:eastAsia="ja-JP"/>
              </w:rPr>
            </w:pPr>
            <w:r w:rsidRPr="00917127">
              <w:rPr>
                <w:b/>
                <w:bCs/>
                <w:highlight w:val="darkYellow"/>
                <w:u w:val="single"/>
                <w:lang w:eastAsia="ja-JP"/>
              </w:rPr>
              <w:t>Conclusion:</w:t>
            </w:r>
          </w:p>
          <w:p w14:paraId="1FFD478C" w14:textId="77777777" w:rsidR="00694A00" w:rsidRPr="00917127" w:rsidRDefault="00694A00" w:rsidP="00694A00">
            <w:pPr>
              <w:rPr>
                <w:lang w:eastAsia="ja-JP"/>
              </w:rPr>
            </w:pPr>
            <w:r w:rsidRPr="00917127">
              <w:rPr>
                <w:lang w:eastAsia="ja-JP"/>
              </w:rPr>
              <w:t>Discuss further to select one of the following alternatives:</w:t>
            </w:r>
          </w:p>
          <w:p w14:paraId="52AE8F4A" w14:textId="77777777" w:rsidR="00694A00" w:rsidRPr="00917127" w:rsidRDefault="00694A00" w:rsidP="00694A00">
            <w:pPr>
              <w:pStyle w:val="ListParagraph"/>
              <w:numPr>
                <w:ilvl w:val="0"/>
                <w:numId w:val="30"/>
              </w:numPr>
              <w:snapToGrid w:val="0"/>
              <w:jc w:val="both"/>
              <w:rPr>
                <w:sz w:val="20"/>
                <w:szCs w:val="20"/>
                <w:lang w:val="en-US" w:eastAsia="ko-KR"/>
              </w:rPr>
            </w:pPr>
            <w:r w:rsidRPr="00917127">
              <w:rPr>
                <w:sz w:val="20"/>
                <w:szCs w:val="20"/>
                <w:lang w:val="en-US" w:eastAsia="ja-JP"/>
              </w:rPr>
              <w:t xml:space="preserve">Alt-a: </w:t>
            </w:r>
            <w:r w:rsidRPr="00917127">
              <w:rPr>
                <w:sz w:val="20"/>
                <w:szCs w:val="20"/>
                <w:lang w:val="en-US" w:eastAsia="ko-KR"/>
              </w:rPr>
              <w:t>The determination of all the available slots has to be done prior to the first actual transmission of the repetitions.</w:t>
            </w:r>
          </w:p>
          <w:p w14:paraId="533AE788" w14:textId="1048892C" w:rsidR="003A41B4" w:rsidRPr="00917127" w:rsidRDefault="00694A00" w:rsidP="00694A00">
            <w:pPr>
              <w:pStyle w:val="ListParagraph"/>
              <w:numPr>
                <w:ilvl w:val="0"/>
                <w:numId w:val="30"/>
              </w:numPr>
              <w:snapToGrid w:val="0"/>
              <w:jc w:val="both"/>
              <w:rPr>
                <w:szCs w:val="20"/>
                <w:lang w:val="en-US" w:eastAsia="ko-KR"/>
              </w:rPr>
            </w:pPr>
            <w:r w:rsidRPr="00917127">
              <w:rPr>
                <w:sz w:val="20"/>
                <w:szCs w:val="20"/>
                <w:lang w:val="en-US" w:eastAsia="ja-JP"/>
              </w:rPr>
              <w:t xml:space="preserve">Alt-b: </w:t>
            </w:r>
            <w:r w:rsidRPr="00917127">
              <w:rPr>
                <w:sz w:val="20"/>
                <w:szCs w:val="20"/>
                <w:lang w:val="en-US" w:eastAsia="ko-KR"/>
              </w:rPr>
              <w:t>The determination of all the available slots does not have to be done prior to the first actual transmission of the repetitions.</w:t>
            </w:r>
            <w:r w:rsidRPr="00917127">
              <w:rPr>
                <w:sz w:val="20"/>
                <w:szCs w:val="20"/>
                <w:lang w:val="en-US" w:eastAsia="ja-JP"/>
              </w:rPr>
              <w:t xml:space="preserve"> The </w:t>
            </w:r>
            <w:r w:rsidRPr="00917127">
              <w:rPr>
                <w:sz w:val="20"/>
                <w:szCs w:val="20"/>
                <w:lang w:val="en-US" w:eastAsia="ko-KR"/>
              </w:rPr>
              <w:t>timeline requirement is per repetition basis.</w:t>
            </w:r>
          </w:p>
        </w:tc>
      </w:tr>
    </w:tbl>
    <w:p w14:paraId="53FCF125" w14:textId="77777777" w:rsidR="003A41B4" w:rsidRPr="00917127" w:rsidRDefault="003A41B4" w:rsidP="002D4C8F">
      <w:pPr>
        <w:spacing w:after="0" w:line="276" w:lineRule="auto"/>
      </w:pPr>
    </w:p>
    <w:p w14:paraId="59E3A42D" w14:textId="1BF6FA34" w:rsidR="003A41B4" w:rsidRPr="00917127" w:rsidRDefault="002D4C8F" w:rsidP="002D4C8F">
      <w:pPr>
        <w:spacing w:line="276" w:lineRule="auto"/>
        <w:jc w:val="both"/>
      </w:pPr>
      <w:r w:rsidRPr="00917127">
        <w:t xml:space="preserve">The motivation for Alt-a is that, after determining all available slots prior to the first actual transmission of the repetitions (using either Option A or Option B above), any dynamic signaling coming later than this point in time will be treated with Option A, i.e., </w:t>
      </w:r>
      <w:r w:rsidR="00237AF0" w:rsidRPr="00917127">
        <w:t>the determined available slot(s) that cannot be used for repetition due to dynamic signaling is/are still counted as available but the transmission is dropped and the repetition is not delayed in time-domain. With this alternative, after determining the available slots prior to the first transmission, the handling of PUSCH repetition after this time is similar to legacy PUSCH repetition type A, which may provide some advantage in terms of implementation.</w:t>
      </w:r>
    </w:p>
    <w:p w14:paraId="6CE9626C" w14:textId="34306E6B" w:rsidR="00237AF0" w:rsidRPr="00917127" w:rsidRDefault="00237AF0" w:rsidP="002D4C8F">
      <w:pPr>
        <w:spacing w:line="276" w:lineRule="auto"/>
        <w:jc w:val="both"/>
      </w:pPr>
      <w:r w:rsidRPr="00917127">
        <w:t xml:space="preserve">For Alt-b, the above option B is used regardless of </w:t>
      </w:r>
      <w:r w:rsidR="00E11DAA" w:rsidRPr="00917127">
        <w:t xml:space="preserve">whether the dynamic signaling comes prior to or </w:t>
      </w:r>
      <w:r w:rsidR="00212BEC">
        <w:t>after</w:t>
      </w:r>
      <w:r w:rsidR="00E11DAA" w:rsidRPr="00917127">
        <w:t xml:space="preserve"> the first transmission. This option offers more flexibility than Alt-a for keeping the number of repetitions in case there is UL transmission occasion that becomes unavailable due to dynamic signaling. This is also fully aligned with the objective of the solution, i.e., “counting the number of repetitions based on available UL slots”. Therefore, the combination of Alt-b and the above Option B should be considered.</w:t>
      </w:r>
    </w:p>
    <w:p w14:paraId="07BDA9E5" w14:textId="744DE905" w:rsidR="004A6D13" w:rsidRPr="00917127" w:rsidRDefault="00E3684F" w:rsidP="00FD66CE">
      <w:pPr>
        <w:pStyle w:val="Caption"/>
        <w:jc w:val="both"/>
        <w:rPr>
          <w:b w:val="0"/>
          <w:bCs/>
        </w:rPr>
      </w:pPr>
      <w:bookmarkStart w:id="7" w:name="_Toc71296864"/>
      <w:r>
        <w:t xml:space="preserve">Proposal </w:t>
      </w:r>
      <w:r w:rsidR="00D94A01">
        <w:fldChar w:fldCharType="begin"/>
      </w:r>
      <w:r w:rsidR="00D94A01">
        <w:instrText xml:space="preserve"> SEQ Proposal \* ARABIC </w:instrText>
      </w:r>
      <w:r w:rsidR="00D94A01">
        <w:fldChar w:fldCharType="separate"/>
      </w:r>
      <w:r w:rsidR="00683B17">
        <w:rPr>
          <w:noProof/>
        </w:rPr>
        <w:t>4</w:t>
      </w:r>
      <w:r w:rsidR="00D94A01">
        <w:rPr>
          <w:noProof/>
        </w:rPr>
        <w:fldChar w:fldCharType="end"/>
      </w:r>
      <w:r>
        <w:t xml:space="preserve">. </w:t>
      </w:r>
      <w:r w:rsidR="00F923A2" w:rsidRPr="00917127">
        <w:rPr>
          <w:bCs/>
        </w:rPr>
        <w:t>For PUSCH repetition type A enhancements, t</w:t>
      </w:r>
      <w:r w:rsidR="00E11DAA" w:rsidRPr="00917127">
        <w:rPr>
          <w:bCs/>
        </w:rPr>
        <w:t xml:space="preserve">he determination of all the available slots </w:t>
      </w:r>
      <w:r w:rsidR="00E11DAA" w:rsidRPr="00917127">
        <w:rPr>
          <w:bCs/>
          <w:u w:val="single"/>
        </w:rPr>
        <w:t>does not</w:t>
      </w:r>
      <w:r w:rsidR="00E11DAA" w:rsidRPr="00917127">
        <w:rPr>
          <w:bCs/>
        </w:rPr>
        <w:t xml:space="preserve"> have to be done prior to the first actual transmission of the repetitions.</w:t>
      </w:r>
      <w:bookmarkEnd w:id="7"/>
    </w:p>
    <w:p w14:paraId="02CC1C5F" w14:textId="00FFE325" w:rsidR="00C24DC4" w:rsidRPr="00917127" w:rsidRDefault="00C24DC4" w:rsidP="00C24DC4">
      <w:pPr>
        <w:pStyle w:val="Heading2"/>
        <w:rPr>
          <w:lang w:val="en-US"/>
        </w:rPr>
      </w:pPr>
      <w:r w:rsidRPr="00917127">
        <w:rPr>
          <w:lang w:val="en-US"/>
        </w:rPr>
        <w:t>Increasing the maximum number of repetitions</w:t>
      </w:r>
    </w:p>
    <w:p w14:paraId="73B9BE28" w14:textId="3206A250" w:rsidR="001A49F2" w:rsidRPr="00917127" w:rsidRDefault="00CB6A9C" w:rsidP="001A49F2">
      <w:pPr>
        <w:pStyle w:val="Heading3"/>
        <w:rPr>
          <w:lang w:val="en-US"/>
        </w:rPr>
      </w:pPr>
      <w:r w:rsidRPr="00917127">
        <w:rPr>
          <w:lang w:val="en-US"/>
        </w:rPr>
        <w:t>Configuration of the increased maximum number of repetitions</w:t>
      </w:r>
    </w:p>
    <w:p w14:paraId="5E7E69D5" w14:textId="47228586" w:rsidR="004F1604" w:rsidRPr="00917127" w:rsidRDefault="004F1604" w:rsidP="007A2AF0">
      <w:pPr>
        <w:spacing w:line="276" w:lineRule="auto"/>
      </w:pPr>
      <w:r w:rsidRPr="00917127">
        <w:t>The following agreements were made in RAN1#104-e:</w:t>
      </w:r>
    </w:p>
    <w:tbl>
      <w:tblPr>
        <w:tblStyle w:val="TableGrid"/>
        <w:tblW w:w="0" w:type="auto"/>
        <w:tblLook w:val="04A0" w:firstRow="1" w:lastRow="0" w:firstColumn="1" w:lastColumn="0" w:noHBand="0" w:noVBand="1"/>
      </w:tblPr>
      <w:tblGrid>
        <w:gridCol w:w="9629"/>
      </w:tblGrid>
      <w:tr w:rsidR="004F1604" w:rsidRPr="00917127" w14:paraId="050DA026" w14:textId="77777777" w:rsidTr="004F1604">
        <w:tc>
          <w:tcPr>
            <w:tcW w:w="9629" w:type="dxa"/>
          </w:tcPr>
          <w:p w14:paraId="7F5E244A" w14:textId="77777777" w:rsidR="004F1604" w:rsidRPr="00917127" w:rsidRDefault="004F1604" w:rsidP="007A2AF0">
            <w:pPr>
              <w:spacing w:line="276" w:lineRule="auto"/>
              <w:rPr>
                <w:u w:val="single"/>
                <w:lang w:eastAsia="ja-JP"/>
              </w:rPr>
            </w:pPr>
            <w:r w:rsidRPr="00917127">
              <w:rPr>
                <w:highlight w:val="green"/>
                <w:u w:val="single"/>
                <w:lang w:eastAsia="ja-JP"/>
              </w:rPr>
              <w:t>Agreements:</w:t>
            </w:r>
          </w:p>
          <w:p w14:paraId="59A3174E" w14:textId="77777777" w:rsidR="004F1604" w:rsidRPr="00917127" w:rsidRDefault="004F1604" w:rsidP="007A2AF0">
            <w:pPr>
              <w:spacing w:line="276" w:lineRule="auto"/>
              <w:rPr>
                <w:lang w:eastAsia="ja-JP"/>
              </w:rPr>
            </w:pPr>
            <w:r w:rsidRPr="00917127">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25201054" w14:textId="77777777" w:rsidR="004F1604" w:rsidRPr="00917127" w:rsidRDefault="004F1604" w:rsidP="007A2AF0">
            <w:pPr>
              <w:pStyle w:val="ListParagraph"/>
              <w:numPr>
                <w:ilvl w:val="0"/>
                <w:numId w:val="32"/>
              </w:numPr>
              <w:snapToGrid w:val="0"/>
              <w:spacing w:line="276" w:lineRule="auto"/>
              <w:jc w:val="both"/>
              <w:rPr>
                <w:sz w:val="20"/>
                <w:szCs w:val="20"/>
                <w:lang w:val="en-US" w:eastAsia="ja-JP"/>
              </w:rPr>
            </w:pPr>
            <w:r w:rsidRPr="00917127">
              <w:rPr>
                <w:sz w:val="20"/>
                <w:szCs w:val="20"/>
                <w:lang w:val="en-US" w:eastAsia="ja-JP"/>
              </w:rPr>
              <w:t xml:space="preserve">FFS: increasing the maximum number of repetitions with repetition factor configured in </w:t>
            </w:r>
            <w:r w:rsidRPr="00917127">
              <w:rPr>
                <w:i/>
                <w:iCs/>
                <w:sz w:val="20"/>
                <w:szCs w:val="20"/>
                <w:lang w:val="en-US" w:eastAsia="ja-JP"/>
              </w:rPr>
              <w:t>PUSCH-Config</w:t>
            </w:r>
            <w:r w:rsidRPr="00917127">
              <w:rPr>
                <w:sz w:val="20"/>
                <w:szCs w:val="20"/>
                <w:lang w:val="en-US" w:eastAsia="ja-JP"/>
              </w:rPr>
              <w:t xml:space="preserve"> and/or </w:t>
            </w:r>
            <w:r w:rsidRPr="00917127">
              <w:rPr>
                <w:i/>
                <w:iCs/>
                <w:sz w:val="20"/>
                <w:szCs w:val="20"/>
                <w:lang w:val="en-US" w:eastAsia="ja-JP"/>
              </w:rPr>
              <w:t>ConfiguredGrantConfig</w:t>
            </w:r>
            <w:r w:rsidRPr="00917127">
              <w:rPr>
                <w:sz w:val="20"/>
                <w:szCs w:val="20"/>
                <w:lang w:val="en-US" w:eastAsia="ja-JP"/>
              </w:rPr>
              <w:t>.</w:t>
            </w:r>
          </w:p>
          <w:p w14:paraId="03DAE7A3" w14:textId="77777777" w:rsidR="00370BBF" w:rsidRPr="00917127" w:rsidRDefault="00370BBF" w:rsidP="007A2AF0">
            <w:pPr>
              <w:snapToGrid w:val="0"/>
              <w:spacing w:line="276" w:lineRule="auto"/>
              <w:jc w:val="both"/>
              <w:rPr>
                <w:lang w:eastAsia="ja-JP"/>
              </w:rPr>
            </w:pPr>
          </w:p>
          <w:p w14:paraId="7FF50000" w14:textId="77777777" w:rsidR="00370BBF" w:rsidRPr="00917127" w:rsidRDefault="00370BBF" w:rsidP="007A2AF0">
            <w:pPr>
              <w:spacing w:line="276" w:lineRule="auto"/>
            </w:pPr>
            <w:r w:rsidRPr="00917127">
              <w:rPr>
                <w:highlight w:val="green"/>
              </w:rPr>
              <w:t>Agreements:</w:t>
            </w:r>
          </w:p>
          <w:p w14:paraId="5CB41EC7" w14:textId="6843874A" w:rsidR="00370BBF" w:rsidRPr="00917127" w:rsidRDefault="00370BBF" w:rsidP="007A2AF0">
            <w:pPr>
              <w:spacing w:line="276" w:lineRule="auto"/>
            </w:pPr>
            <w:r w:rsidRPr="00917127">
              <w:t>The maximum number of repetitions for DG-PUSCH is also applicable to CG-PUSCH.</w:t>
            </w:r>
          </w:p>
        </w:tc>
      </w:tr>
    </w:tbl>
    <w:p w14:paraId="3796A976" w14:textId="77777777" w:rsidR="00BF22E4" w:rsidRPr="00917127" w:rsidRDefault="00BF22E4" w:rsidP="007A2AF0">
      <w:pPr>
        <w:spacing w:after="0" w:line="276" w:lineRule="auto"/>
        <w:jc w:val="both"/>
      </w:pPr>
    </w:p>
    <w:p w14:paraId="2ACD18FD" w14:textId="6CC92BE4" w:rsidR="004F1604" w:rsidRPr="00917127" w:rsidRDefault="00BF22E4" w:rsidP="007A2AF0">
      <w:pPr>
        <w:spacing w:line="276" w:lineRule="auto"/>
        <w:jc w:val="both"/>
      </w:pPr>
      <w:r w:rsidRPr="00917127">
        <w:t>From</w:t>
      </w:r>
      <w:r w:rsidR="00370BBF" w:rsidRPr="00917127">
        <w:t xml:space="preserve"> the first agreement above, </w:t>
      </w:r>
      <w:r w:rsidRPr="00917127">
        <w:t xml:space="preserve">the increase of maximum number of repetitions applies for </w:t>
      </w:r>
      <w:r w:rsidRPr="00917127">
        <w:rPr>
          <w:i/>
          <w:iCs/>
        </w:rPr>
        <w:t>numberofrepetition</w:t>
      </w:r>
      <w:r w:rsidRPr="00917127">
        <w:t xml:space="preserve"> parameter configured in each row of a TDRA table. This parameter was introduced in Rel-16 for dynamic indication of number of repetitions. The number of repetitions can then be indicated by selecting a row in the table, either by configured grant configuration or by TDRA field in the scheduling DCI for dynamic scheduling. In RAN1#104-e, </w:t>
      </w:r>
      <w:r w:rsidR="002E78D1" w:rsidRPr="00917127">
        <w:t xml:space="preserve">there was a discussion </w:t>
      </w:r>
      <w:r w:rsidR="002E78D1" w:rsidRPr="00917127">
        <w:lastRenderedPageBreak/>
        <w:t xml:space="preserve">on whether the increase of maximum number of repetitions also applies for the repetition factor configured in </w:t>
      </w:r>
      <w:r w:rsidR="002E78D1" w:rsidRPr="00917127">
        <w:rPr>
          <w:i/>
          <w:iCs/>
        </w:rPr>
        <w:t>PUSCH-config</w:t>
      </w:r>
      <w:r w:rsidR="002E78D1" w:rsidRPr="00917127">
        <w:t xml:space="preserve"> and/or </w:t>
      </w:r>
      <w:r w:rsidR="002E78D1" w:rsidRPr="00917127">
        <w:rPr>
          <w:i/>
          <w:iCs/>
        </w:rPr>
        <w:t>ConfiguredGrantConfig</w:t>
      </w:r>
      <w:r w:rsidR="002E78D1" w:rsidRPr="00917127">
        <w:t xml:space="preserve">, as </w:t>
      </w:r>
      <w:r w:rsidR="00754A29" w:rsidRPr="00917127">
        <w:t>noted</w:t>
      </w:r>
      <w:r w:rsidR="002E78D1" w:rsidRPr="00917127">
        <w:t xml:space="preserve"> in the FFS point above.</w:t>
      </w:r>
    </w:p>
    <w:p w14:paraId="74A7705B" w14:textId="27FF3415" w:rsidR="002E78D1" w:rsidRPr="00917127" w:rsidRDefault="002E78D1" w:rsidP="007A2AF0">
      <w:pPr>
        <w:spacing w:line="276" w:lineRule="auto"/>
        <w:jc w:val="both"/>
      </w:pPr>
      <w:r w:rsidRPr="00917127">
        <w:t>The following is captured from the current specification</w:t>
      </w:r>
      <w:r w:rsidR="00622463" w:rsidRPr="00917127">
        <w:t xml:space="preserve"> </w:t>
      </w:r>
      <w:r w:rsidR="001A49F2" w:rsidRPr="00917127">
        <w:fldChar w:fldCharType="begin"/>
      </w:r>
      <w:r w:rsidR="001A49F2" w:rsidRPr="00917127">
        <w:instrText xml:space="preserve"> REF _Ref67390967 \n \h </w:instrText>
      </w:r>
      <w:r w:rsidR="007A2AF0" w:rsidRPr="00917127">
        <w:instrText xml:space="preserve"> \* MERGEFORMAT </w:instrText>
      </w:r>
      <w:r w:rsidR="001A49F2" w:rsidRPr="00917127">
        <w:fldChar w:fldCharType="separate"/>
      </w:r>
      <w:r w:rsidR="00683B17">
        <w:t>[2]</w:t>
      </w:r>
      <w:r w:rsidR="001A49F2" w:rsidRPr="00917127">
        <w:fldChar w:fldCharType="end"/>
      </w:r>
      <w:r w:rsidRPr="00917127">
        <w:t>:</w:t>
      </w:r>
    </w:p>
    <w:p w14:paraId="75B77ABD" w14:textId="77777777" w:rsidR="002E78D1" w:rsidRPr="00917127" w:rsidRDefault="002E78D1" w:rsidP="007A2AF0">
      <w:pPr>
        <w:spacing w:before="240" w:line="276" w:lineRule="auto"/>
        <w:rPr>
          <w:i/>
          <w:iCs/>
        </w:rPr>
      </w:pPr>
      <w:r w:rsidRPr="00917127">
        <w:rPr>
          <w:i/>
          <w:iCs/>
        </w:rPr>
        <w:t>For PUSCH repetition Type A, when transmitting PUSCH scheduled by DCI format 0_1 or 0_2 in PDCCH with CRC scrambled with C-RNTI, MCS-C-RNTI, or CS-RNTI with NDI=1, the number of repetitions K is determined as</w:t>
      </w:r>
    </w:p>
    <w:p w14:paraId="1AECA730" w14:textId="77777777" w:rsidR="002E78D1" w:rsidRPr="00917127" w:rsidRDefault="002E78D1" w:rsidP="007A2AF0">
      <w:pPr>
        <w:pStyle w:val="B1"/>
        <w:spacing w:line="276" w:lineRule="auto"/>
        <w:rPr>
          <w:i/>
          <w:iCs/>
        </w:rPr>
      </w:pPr>
      <w:r w:rsidRPr="00917127">
        <w:rPr>
          <w:i/>
          <w:iCs/>
        </w:rPr>
        <w:t>-</w:t>
      </w:r>
      <w:r w:rsidRPr="00917127">
        <w:rPr>
          <w:i/>
          <w:iCs/>
        </w:rPr>
        <w:tab/>
        <w:t>if numberOfRepetitions is present in the resource allocation table, the number of repetitions K is equal to numberOfRepetitions;</w:t>
      </w:r>
    </w:p>
    <w:p w14:paraId="03D6A01A" w14:textId="77777777" w:rsidR="002E78D1" w:rsidRPr="00917127" w:rsidRDefault="002E78D1" w:rsidP="007A2AF0">
      <w:pPr>
        <w:pStyle w:val="B1"/>
        <w:spacing w:line="276" w:lineRule="auto"/>
        <w:rPr>
          <w:i/>
          <w:iCs/>
        </w:rPr>
      </w:pPr>
      <w:r w:rsidRPr="00917127">
        <w:rPr>
          <w:i/>
          <w:iCs/>
        </w:rPr>
        <w:t>-</w:t>
      </w:r>
      <w:r w:rsidRPr="00917127">
        <w:rPr>
          <w:i/>
          <w:iCs/>
        </w:rPr>
        <w:tab/>
        <w:t xml:space="preserve">elseif the UE is configured with pusch-AggregationFactor, the number of repetitions K is equal to pusch-AggregationFactor; </w:t>
      </w:r>
    </w:p>
    <w:p w14:paraId="5BC8B9BE" w14:textId="77777777" w:rsidR="002E78D1" w:rsidRPr="00917127" w:rsidRDefault="002E78D1" w:rsidP="007A2AF0">
      <w:pPr>
        <w:pStyle w:val="B1"/>
        <w:spacing w:line="276" w:lineRule="auto"/>
        <w:rPr>
          <w:i/>
          <w:iCs/>
        </w:rPr>
      </w:pPr>
      <w:r w:rsidRPr="00917127">
        <w:rPr>
          <w:i/>
          <w:iCs/>
        </w:rPr>
        <w:t>-</w:t>
      </w:r>
      <w:r w:rsidRPr="00917127">
        <w:rPr>
          <w:i/>
          <w:iCs/>
        </w:rPr>
        <w:tab/>
        <w:t>otherwise K=1.</w:t>
      </w:r>
    </w:p>
    <w:p w14:paraId="1D2A2AC5" w14:textId="26FBA213" w:rsidR="002E78D1" w:rsidRPr="00917127" w:rsidRDefault="00754A29" w:rsidP="007A2AF0">
      <w:pPr>
        <w:spacing w:line="276" w:lineRule="auto"/>
        <w:jc w:val="both"/>
      </w:pPr>
      <w:r w:rsidRPr="00917127">
        <w:t xml:space="preserve">Note that </w:t>
      </w:r>
      <w:r w:rsidR="00622463" w:rsidRPr="00917127">
        <w:t xml:space="preserve">configuring </w:t>
      </w:r>
      <w:r w:rsidR="00622463" w:rsidRPr="00917127">
        <w:rPr>
          <w:i/>
          <w:iCs/>
        </w:rPr>
        <w:t xml:space="preserve">numberOfRepetitions </w:t>
      </w:r>
      <w:r w:rsidR="00622463" w:rsidRPr="00917127">
        <w:t xml:space="preserve">in TDRA table for dynamic indication is an optional feature. The UEs not supporting this optional feature can only use </w:t>
      </w:r>
      <w:r w:rsidR="00622463" w:rsidRPr="00917127">
        <w:rPr>
          <w:i/>
          <w:iCs/>
        </w:rPr>
        <w:t xml:space="preserve">pusch-AggregationFactor </w:t>
      </w:r>
      <w:r w:rsidR="00622463" w:rsidRPr="00917127">
        <w:t xml:space="preserve">for indicating the number of repetitions, which is up to 8, according to the current specifications. </w:t>
      </w:r>
      <w:r w:rsidR="002339A3" w:rsidRPr="00917127">
        <w:t>Therefore, the increase of number of repetitions</w:t>
      </w:r>
      <w:r w:rsidR="00CC4C64" w:rsidRPr="00917127">
        <w:t xml:space="preserve"> that can be configured for </w:t>
      </w:r>
      <w:r w:rsidR="00CC4C64" w:rsidRPr="00917127">
        <w:rPr>
          <w:i/>
          <w:iCs/>
        </w:rPr>
        <w:t>pusch-AggregationFactor</w:t>
      </w:r>
      <w:r w:rsidR="002339A3" w:rsidRPr="00917127">
        <w:t xml:space="preserve"> up to 16 is needed. </w:t>
      </w:r>
    </w:p>
    <w:p w14:paraId="320BDD0E" w14:textId="69F5CBC4" w:rsidR="002339A3" w:rsidRPr="00917127" w:rsidRDefault="002339A3" w:rsidP="007A2AF0">
      <w:pPr>
        <w:spacing w:line="276" w:lineRule="auto"/>
        <w:jc w:val="both"/>
      </w:pPr>
      <w:r w:rsidRPr="00917127">
        <w:t xml:space="preserve">Switching the focus to </w:t>
      </w:r>
      <w:r w:rsidRPr="00917127">
        <w:rPr>
          <w:i/>
          <w:iCs/>
        </w:rPr>
        <w:t>ConfiguredGrantConfig</w:t>
      </w:r>
      <w:r w:rsidRPr="00917127">
        <w:t xml:space="preserve">, </w:t>
      </w:r>
      <w:r w:rsidR="00CC4C64" w:rsidRPr="00917127">
        <w:t xml:space="preserve">the number of repetitions is currently configured in </w:t>
      </w:r>
      <w:r w:rsidR="00CC4C64" w:rsidRPr="00917127">
        <w:rPr>
          <w:i/>
          <w:iCs/>
        </w:rPr>
        <w:t>repK</w:t>
      </w:r>
      <w:r w:rsidR="00CC4C64" w:rsidRPr="00917127">
        <w:t xml:space="preserve"> with maximum 8 repetitions. Since the second agreement above means that we can apply the same maximum number of repetitions for dynamic grant to configured grant, the increase of number of repetitions </w:t>
      </w:r>
      <w:r w:rsidR="005C2F65" w:rsidRPr="00917127">
        <w:t xml:space="preserve">should also apply for </w:t>
      </w:r>
      <w:r w:rsidR="005C2F65" w:rsidRPr="00917127">
        <w:rPr>
          <w:i/>
          <w:iCs/>
        </w:rPr>
        <w:t xml:space="preserve">repK </w:t>
      </w:r>
      <w:r w:rsidR="005C2F65" w:rsidRPr="00917127">
        <w:t xml:space="preserve">in </w:t>
      </w:r>
      <w:r w:rsidR="005C2F65" w:rsidRPr="00917127">
        <w:rPr>
          <w:i/>
          <w:iCs/>
        </w:rPr>
        <w:t>ConfiguredGrantConfig.</w:t>
      </w:r>
    </w:p>
    <w:p w14:paraId="4292E62A" w14:textId="371693BA" w:rsidR="004F1604" w:rsidRPr="00917127" w:rsidRDefault="00E3684F" w:rsidP="00FD66CE">
      <w:pPr>
        <w:pStyle w:val="Caption"/>
        <w:jc w:val="both"/>
        <w:rPr>
          <w:b w:val="0"/>
          <w:bCs/>
        </w:rPr>
      </w:pPr>
      <w:bookmarkStart w:id="8" w:name="_Toc71296865"/>
      <w:r>
        <w:t xml:space="preserve">Proposal </w:t>
      </w:r>
      <w:r w:rsidR="00D94A01">
        <w:fldChar w:fldCharType="begin"/>
      </w:r>
      <w:r w:rsidR="00D94A01">
        <w:instrText xml:space="preserve"> SEQ Proposal \* ARABIC </w:instrText>
      </w:r>
      <w:r w:rsidR="00D94A01">
        <w:fldChar w:fldCharType="separate"/>
      </w:r>
      <w:r w:rsidR="00683B17">
        <w:rPr>
          <w:noProof/>
        </w:rPr>
        <w:t>5</w:t>
      </w:r>
      <w:r w:rsidR="00D94A01">
        <w:rPr>
          <w:noProof/>
        </w:rPr>
        <w:fldChar w:fldCharType="end"/>
      </w:r>
      <w:r>
        <w:t xml:space="preserve">. </w:t>
      </w:r>
      <w:r w:rsidR="001A49F2" w:rsidRPr="00917127">
        <w:rPr>
          <w:bCs/>
        </w:rPr>
        <w:t>For</w:t>
      </w:r>
      <w:r w:rsidR="001A49F2" w:rsidRPr="00917127">
        <w:rPr>
          <w:bCs/>
          <w:lang w:eastAsia="ja-JP"/>
        </w:rPr>
        <w:t xml:space="preserve"> PUSCH repetition Type A enhancements, RAN1 supports increasing the maximum number of repetitions with repetition factor configured in </w:t>
      </w:r>
      <w:r w:rsidR="001A49F2" w:rsidRPr="00917127">
        <w:rPr>
          <w:bCs/>
          <w:i/>
          <w:iCs/>
          <w:lang w:eastAsia="ja-JP"/>
        </w:rPr>
        <w:t>PUSCH-Config</w:t>
      </w:r>
      <w:r w:rsidR="001A49F2" w:rsidRPr="00917127">
        <w:rPr>
          <w:bCs/>
          <w:lang w:eastAsia="ja-JP"/>
        </w:rPr>
        <w:t xml:space="preserve"> and </w:t>
      </w:r>
      <w:r w:rsidR="001A49F2" w:rsidRPr="00917127">
        <w:rPr>
          <w:bCs/>
          <w:i/>
          <w:iCs/>
          <w:lang w:eastAsia="ja-JP"/>
        </w:rPr>
        <w:t>ConfiguredGrantConfig</w:t>
      </w:r>
      <w:r w:rsidR="001A49F2" w:rsidRPr="00917127">
        <w:rPr>
          <w:bCs/>
          <w:lang w:eastAsia="ja-JP"/>
        </w:rPr>
        <w:t>.</w:t>
      </w:r>
      <w:bookmarkEnd w:id="8"/>
    </w:p>
    <w:p w14:paraId="192D7C22" w14:textId="6C0D9AD0" w:rsidR="001A49F2" w:rsidRPr="00917127" w:rsidRDefault="007A2AF0" w:rsidP="007A2AF0">
      <w:pPr>
        <w:pStyle w:val="Heading3"/>
        <w:rPr>
          <w:lang w:val="en-US"/>
        </w:rPr>
      </w:pPr>
      <w:r w:rsidRPr="00917127">
        <w:rPr>
          <w:lang w:val="en-US"/>
        </w:rPr>
        <w:t>Maximum number of repetitions</w:t>
      </w:r>
    </w:p>
    <w:p w14:paraId="0B162BA6" w14:textId="1D872A3A" w:rsidR="00093BAC" w:rsidRPr="00917127" w:rsidRDefault="00093BAC" w:rsidP="00093BAC">
      <w:pPr>
        <w:spacing w:after="0" w:line="276" w:lineRule="auto"/>
        <w:contextualSpacing/>
        <w:jc w:val="both"/>
      </w:pPr>
      <w:r w:rsidRPr="00917127">
        <w:t xml:space="preserve">One open issue from RAN1#104-e discussion is that whether the maximum number of repetitions is defined by counting the number of repetitions on contiguous slots or on available slots. This issue mainly come the fact that two solutions that solve the same issue were both included in the WID. As discussed during the SI phase, either increasing the maximum number of repetitions or counting the number of repetitions </w:t>
      </w:r>
      <w:r w:rsidR="006F4BAD" w:rsidRPr="00917127">
        <w:t>based on</w:t>
      </w:r>
      <w:r w:rsidRPr="00917127">
        <w:t xml:space="preserve"> available slots should be sufficient for PUSCH repetition type A enhancements. Unfortunately, both solutions were captured in the WID. To move forward, the following two options were identified in RAN1#104-e:</w:t>
      </w:r>
    </w:p>
    <w:p w14:paraId="6C954702" w14:textId="77777777" w:rsidR="00093BAC" w:rsidRPr="00917127" w:rsidRDefault="00093BAC" w:rsidP="00093BAC">
      <w:pPr>
        <w:pStyle w:val="ListParagraph"/>
        <w:numPr>
          <w:ilvl w:val="0"/>
          <w:numId w:val="33"/>
        </w:numPr>
        <w:spacing w:line="276" w:lineRule="auto"/>
        <w:jc w:val="both"/>
        <w:rPr>
          <w:sz w:val="20"/>
          <w:szCs w:val="20"/>
          <w:lang w:val="en-US"/>
        </w:rPr>
      </w:pPr>
      <w:r w:rsidRPr="00917127">
        <w:rPr>
          <w:sz w:val="20"/>
          <w:szCs w:val="20"/>
          <w:lang w:val="en-US"/>
        </w:rPr>
        <w:t>Option 1: A single enhancement supporting both potential increase of the maximum number of repetitions and the number of repetitions counted on the basis of available slots.</w:t>
      </w:r>
    </w:p>
    <w:p w14:paraId="35D21169" w14:textId="77777777" w:rsidR="00093BAC" w:rsidRPr="00917127" w:rsidRDefault="00093BAC" w:rsidP="00093BAC">
      <w:pPr>
        <w:pStyle w:val="ListParagraph"/>
        <w:numPr>
          <w:ilvl w:val="0"/>
          <w:numId w:val="33"/>
        </w:numPr>
        <w:spacing w:line="276" w:lineRule="auto"/>
        <w:jc w:val="both"/>
        <w:rPr>
          <w:sz w:val="20"/>
          <w:szCs w:val="20"/>
          <w:lang w:val="en-US"/>
        </w:rPr>
      </w:pPr>
      <w:r w:rsidRPr="00917127">
        <w:rPr>
          <w:sz w:val="20"/>
          <w:szCs w:val="20"/>
          <w:lang w:val="en-US"/>
        </w:rPr>
        <w:t xml:space="preserve">Option 2: Two independent enhancements (which can both be configured for the UE): </w:t>
      </w:r>
    </w:p>
    <w:p w14:paraId="56F2C262" w14:textId="77777777" w:rsidR="00093BAC" w:rsidRPr="00917127" w:rsidRDefault="00093BAC" w:rsidP="00093BAC">
      <w:pPr>
        <w:pStyle w:val="ListParagraph"/>
        <w:numPr>
          <w:ilvl w:val="1"/>
          <w:numId w:val="33"/>
        </w:numPr>
        <w:spacing w:line="276" w:lineRule="auto"/>
        <w:jc w:val="both"/>
        <w:rPr>
          <w:sz w:val="20"/>
          <w:szCs w:val="20"/>
          <w:lang w:val="en-US"/>
        </w:rPr>
      </w:pPr>
      <w:r w:rsidRPr="00917127">
        <w:rPr>
          <w:sz w:val="20"/>
          <w:szCs w:val="20"/>
          <w:lang w:val="en-US"/>
        </w:rPr>
        <w:t>Enhancement 1: potential increase of the maximum number of repetitions;</w:t>
      </w:r>
    </w:p>
    <w:p w14:paraId="3A181041" w14:textId="77777777" w:rsidR="00093BAC" w:rsidRDefault="00093BAC" w:rsidP="00093BAC">
      <w:pPr>
        <w:pStyle w:val="ListParagraph"/>
        <w:numPr>
          <w:ilvl w:val="1"/>
          <w:numId w:val="33"/>
        </w:numPr>
        <w:spacing w:line="276" w:lineRule="auto"/>
        <w:jc w:val="both"/>
        <w:rPr>
          <w:sz w:val="20"/>
          <w:szCs w:val="20"/>
          <w:lang w:val="en-US"/>
        </w:rPr>
      </w:pPr>
      <w:r w:rsidRPr="00917127">
        <w:rPr>
          <w:sz w:val="20"/>
          <w:szCs w:val="20"/>
          <w:lang w:val="en-US"/>
        </w:rPr>
        <w:t>Enhancement 2: number of repetitions counted on the basis of available slots</w:t>
      </w:r>
      <w:r>
        <w:rPr>
          <w:sz w:val="20"/>
          <w:szCs w:val="20"/>
          <w:lang w:val="en-US"/>
        </w:rPr>
        <w:t>.</w:t>
      </w:r>
    </w:p>
    <w:p w14:paraId="4834619C" w14:textId="77777777" w:rsidR="00093BAC" w:rsidRPr="00917127" w:rsidRDefault="00093BAC" w:rsidP="00093BAC">
      <w:pPr>
        <w:pStyle w:val="ListParagraph"/>
        <w:spacing w:line="276" w:lineRule="auto"/>
        <w:ind w:left="1440"/>
        <w:jc w:val="both"/>
        <w:rPr>
          <w:sz w:val="20"/>
          <w:szCs w:val="20"/>
          <w:lang w:val="en-US"/>
        </w:rPr>
      </w:pPr>
    </w:p>
    <w:p w14:paraId="1C9168E7" w14:textId="77777777" w:rsidR="00093BAC" w:rsidRPr="00917127" w:rsidRDefault="00093BAC" w:rsidP="00093BAC">
      <w:pPr>
        <w:spacing w:after="0" w:line="276" w:lineRule="auto"/>
        <w:contextualSpacing/>
        <w:jc w:val="both"/>
      </w:pPr>
      <w:r>
        <w:t>There are two scenarios that are worth mentioning for Option 2</w:t>
      </w:r>
      <w:r w:rsidRPr="00917127">
        <w:t>:</w:t>
      </w:r>
    </w:p>
    <w:p w14:paraId="1172277C" w14:textId="7036FFA1" w:rsidR="00093BAC" w:rsidRPr="00847B28" w:rsidRDefault="00093BAC" w:rsidP="00093BAC">
      <w:pPr>
        <w:pStyle w:val="ListParagraph"/>
        <w:numPr>
          <w:ilvl w:val="0"/>
          <w:numId w:val="34"/>
        </w:numPr>
        <w:spacing w:line="276" w:lineRule="auto"/>
        <w:jc w:val="both"/>
        <w:rPr>
          <w:sz w:val="20"/>
          <w:szCs w:val="20"/>
          <w:lang w:val="en-US"/>
        </w:rPr>
      </w:pPr>
      <w:r w:rsidRPr="00847B28">
        <w:rPr>
          <w:rFonts w:eastAsiaTheme="minorEastAsia"/>
          <w:sz w:val="20"/>
          <w:szCs w:val="20"/>
          <w:u w:val="single"/>
          <w:lang w:val="en-US"/>
        </w:rPr>
        <w:t>Both Enhancements 1&amp;2 are supported by the UE</w:t>
      </w:r>
      <w:r w:rsidRPr="00847B28">
        <w:rPr>
          <w:rFonts w:eastAsiaTheme="minorEastAsia"/>
          <w:sz w:val="20"/>
          <w:szCs w:val="20"/>
          <w:lang w:val="en-US"/>
        </w:rPr>
        <w:t>: If we consider that the number of repetitions is counted based on the available slots by default in that case, then Option 2 falls back to Option 1. Otherwise, we have concern on any solution that proposes a selection between the two enhancements.</w:t>
      </w:r>
      <w:r>
        <w:rPr>
          <w:rFonts w:eastAsiaTheme="minorEastAsia"/>
          <w:sz w:val="20"/>
          <w:szCs w:val="20"/>
          <w:lang w:val="en-US"/>
        </w:rPr>
        <w:t xml:space="preserve"> This is </w:t>
      </w:r>
      <w:r w:rsidR="006F4BAD">
        <w:rPr>
          <w:rFonts w:eastAsiaTheme="minorEastAsia"/>
          <w:sz w:val="20"/>
          <w:szCs w:val="20"/>
          <w:lang w:val="en-US"/>
        </w:rPr>
        <w:t>because</w:t>
      </w:r>
      <w:r w:rsidRPr="00847B28">
        <w:rPr>
          <w:rFonts w:eastAsiaTheme="minorEastAsia"/>
          <w:sz w:val="20"/>
          <w:szCs w:val="20"/>
          <w:lang w:val="en-US"/>
        </w:rPr>
        <w:t xml:space="preserve"> Enhancements 1&amp;2 cannot be considered as two operation modes. </w:t>
      </w:r>
      <w:r>
        <w:rPr>
          <w:rFonts w:eastAsiaTheme="minorEastAsia"/>
          <w:sz w:val="20"/>
          <w:szCs w:val="20"/>
          <w:lang w:val="en-US"/>
        </w:rPr>
        <w:t>T</w:t>
      </w:r>
      <w:r w:rsidRPr="00847B28">
        <w:rPr>
          <w:rFonts w:eastAsiaTheme="minorEastAsia"/>
          <w:sz w:val="20"/>
          <w:szCs w:val="20"/>
          <w:lang w:val="en-US"/>
        </w:rPr>
        <w:t>hey are just different ways of counting the number of repetitions, but they are not different in terms of the operation of the repetition procedure. Therefore, in case both enhancements are supported by the UE, there is no reason why the gNB would select between the two modes if the UE supports at least the Enhancement 2 above.</w:t>
      </w:r>
    </w:p>
    <w:p w14:paraId="6361710C" w14:textId="77777777" w:rsidR="00093BAC" w:rsidRPr="001057BB" w:rsidRDefault="00093BAC" w:rsidP="00093BAC">
      <w:pPr>
        <w:pStyle w:val="ListParagraph"/>
        <w:numPr>
          <w:ilvl w:val="0"/>
          <w:numId w:val="34"/>
        </w:numPr>
        <w:spacing w:line="276" w:lineRule="auto"/>
        <w:jc w:val="both"/>
        <w:rPr>
          <w:sz w:val="20"/>
          <w:szCs w:val="20"/>
          <w:lang w:val="en-US"/>
        </w:rPr>
      </w:pPr>
      <w:r>
        <w:rPr>
          <w:rFonts w:eastAsiaTheme="minorEastAsia"/>
          <w:sz w:val="20"/>
          <w:szCs w:val="20"/>
          <w:u w:val="single"/>
          <w:lang w:val="en-US"/>
        </w:rPr>
        <w:t>Either of</w:t>
      </w:r>
      <w:r w:rsidRPr="00847B28">
        <w:rPr>
          <w:rFonts w:eastAsiaTheme="minorEastAsia"/>
          <w:sz w:val="20"/>
          <w:szCs w:val="20"/>
          <w:u w:val="single"/>
          <w:lang w:val="en-US"/>
        </w:rPr>
        <w:t xml:space="preserve"> Enhancements 1</w:t>
      </w:r>
      <w:r>
        <w:rPr>
          <w:rFonts w:eastAsiaTheme="minorEastAsia"/>
          <w:sz w:val="20"/>
          <w:szCs w:val="20"/>
          <w:u w:val="single"/>
          <w:lang w:val="en-US"/>
        </w:rPr>
        <w:t xml:space="preserve"> or </w:t>
      </w:r>
      <w:r w:rsidRPr="00847B28">
        <w:rPr>
          <w:rFonts w:eastAsiaTheme="minorEastAsia"/>
          <w:sz w:val="20"/>
          <w:szCs w:val="20"/>
          <w:u w:val="single"/>
          <w:lang w:val="en-US"/>
        </w:rPr>
        <w:t xml:space="preserve">2 </w:t>
      </w:r>
      <w:r>
        <w:rPr>
          <w:rFonts w:eastAsiaTheme="minorEastAsia"/>
          <w:sz w:val="20"/>
          <w:szCs w:val="20"/>
          <w:u w:val="single"/>
          <w:lang w:val="en-US"/>
        </w:rPr>
        <w:t>is</w:t>
      </w:r>
      <w:r w:rsidRPr="00847B28">
        <w:rPr>
          <w:rFonts w:eastAsiaTheme="minorEastAsia"/>
          <w:sz w:val="20"/>
          <w:szCs w:val="20"/>
          <w:u w:val="single"/>
          <w:lang w:val="en-US"/>
        </w:rPr>
        <w:t xml:space="preserve"> supported by the UE</w:t>
      </w:r>
      <w:r>
        <w:rPr>
          <w:rFonts w:eastAsiaTheme="minorEastAsia"/>
          <w:sz w:val="20"/>
          <w:szCs w:val="20"/>
          <w:u w:val="single"/>
          <w:lang w:val="en-US"/>
        </w:rPr>
        <w:t>:</w:t>
      </w:r>
      <w:r>
        <w:rPr>
          <w:rFonts w:eastAsiaTheme="minorEastAsia"/>
          <w:sz w:val="20"/>
          <w:szCs w:val="20"/>
          <w:lang w:val="en-US"/>
        </w:rPr>
        <w:t xml:space="preserve"> This scenario introduces two UE behaviors in the network. In other words, two independent solutions are used by different UEs in the network to solve the same issue, i.e., for the same enhancement in Rel-17. This can be considered as bad practice and should be avoided in RAN1. In addition, given the short timeline for the WI, working on both enhancements is not a wise way-forward.</w:t>
      </w:r>
    </w:p>
    <w:p w14:paraId="2C3AD19F" w14:textId="77777777" w:rsidR="00093BAC" w:rsidRPr="001057BB" w:rsidRDefault="00093BAC" w:rsidP="00093BAC">
      <w:pPr>
        <w:pStyle w:val="ListParagraph"/>
        <w:spacing w:line="276" w:lineRule="auto"/>
        <w:jc w:val="both"/>
        <w:rPr>
          <w:sz w:val="20"/>
          <w:szCs w:val="20"/>
          <w:lang w:val="en-US"/>
        </w:rPr>
      </w:pPr>
    </w:p>
    <w:p w14:paraId="678888B1" w14:textId="77777777" w:rsidR="00093BAC" w:rsidRDefault="00093BAC" w:rsidP="00093BAC">
      <w:pPr>
        <w:spacing w:line="276" w:lineRule="auto"/>
        <w:jc w:val="both"/>
      </w:pPr>
      <w:r>
        <w:lastRenderedPageBreak/>
        <w:t>From the above observation and given the fact that Option 1 above perfectly match with the WID, we propose the following.</w:t>
      </w:r>
    </w:p>
    <w:p w14:paraId="7BF0D686" w14:textId="028A67D4" w:rsidR="00093BAC" w:rsidRPr="00093BAC" w:rsidRDefault="00E3684F" w:rsidP="00FD66CE">
      <w:pPr>
        <w:pStyle w:val="Caption"/>
        <w:jc w:val="both"/>
        <w:rPr>
          <w:b w:val="0"/>
          <w:bCs/>
        </w:rPr>
      </w:pPr>
      <w:bookmarkStart w:id="9" w:name="_Toc71296866"/>
      <w:r>
        <w:t xml:space="preserve">Proposal </w:t>
      </w:r>
      <w:r w:rsidR="00D94A01">
        <w:fldChar w:fldCharType="begin"/>
      </w:r>
      <w:r w:rsidR="00D94A01">
        <w:instrText xml:space="preserve"> SEQ Proposal \* ARABIC </w:instrText>
      </w:r>
      <w:r w:rsidR="00D94A01">
        <w:fldChar w:fldCharType="separate"/>
      </w:r>
      <w:r w:rsidR="00683B17">
        <w:rPr>
          <w:noProof/>
        </w:rPr>
        <w:t>6</w:t>
      </w:r>
      <w:r w:rsidR="00D94A01">
        <w:rPr>
          <w:noProof/>
        </w:rPr>
        <w:fldChar w:fldCharType="end"/>
      </w:r>
      <w:r>
        <w:t xml:space="preserve">. </w:t>
      </w:r>
      <w:r w:rsidR="00093BAC" w:rsidRPr="00093BAC">
        <w:rPr>
          <w:bCs/>
        </w:rPr>
        <w:t>For</w:t>
      </w:r>
      <w:r w:rsidR="00093BAC" w:rsidRPr="00093BAC">
        <w:rPr>
          <w:bCs/>
          <w:lang w:eastAsia="ja-JP"/>
        </w:rPr>
        <w:t xml:space="preserve"> PUSCH repetition Type A enhancements, RAN1 supports a</w:t>
      </w:r>
      <w:r w:rsidR="00093BAC" w:rsidRPr="00093BAC">
        <w:rPr>
          <w:bCs/>
        </w:rPr>
        <w:t xml:space="preserve"> single enhancement for both potential increasing of the maximum number of repetitions and counting the number of repetitions based on available UL slots.</w:t>
      </w:r>
      <w:bookmarkEnd w:id="9"/>
    </w:p>
    <w:p w14:paraId="56EC5C8C" w14:textId="4CE30155" w:rsidR="001A49F2" w:rsidRPr="00917127" w:rsidRDefault="001A49F2" w:rsidP="007A2AF0">
      <w:pPr>
        <w:spacing w:line="276" w:lineRule="auto"/>
        <w:jc w:val="both"/>
      </w:pPr>
      <w:r w:rsidRPr="00917127">
        <w:t xml:space="preserve">Rel-16 supports a maximum number of PUSCH repetitions equal to 16. Such repetitions are performed only over UL resources, e.g., symbols or slots, within a sequence of 16 back-to-back slots. Now, if the number of repetitions were to be counted based on the available UL slots in Rel-17, the number of actual repetitions for PUSCH repetition type A would increase significantly as compared to the Rel-16 counterpart. This situation is illustrated in </w:t>
      </w:r>
      <w:r w:rsidRPr="00917127">
        <w:fldChar w:fldCharType="begin"/>
      </w:r>
      <w:r w:rsidRPr="00917127">
        <w:instrText xml:space="preserve"> REF _Ref61381816 \h </w:instrText>
      </w:r>
      <w:r w:rsidR="007A2AF0" w:rsidRPr="00917127">
        <w:instrText xml:space="preserve"> \* MERGEFORMAT </w:instrText>
      </w:r>
      <w:r w:rsidRPr="00917127">
        <w:fldChar w:fldCharType="separate"/>
      </w:r>
      <w:r w:rsidR="00683B17" w:rsidRPr="00917127">
        <w:t xml:space="preserve">Figure </w:t>
      </w:r>
      <w:r w:rsidR="00683B17">
        <w:rPr>
          <w:noProof/>
        </w:rPr>
        <w:t>1</w:t>
      </w:r>
      <w:r w:rsidRPr="00917127">
        <w:fldChar w:fldCharType="end"/>
      </w:r>
      <w:r w:rsidRPr="00917127">
        <w:t xml:space="preserve">, where a DDDSU TDD frame structure is semi-statically configured and a low-rate PUSCH is assumed to be repeated on both S and U slots (i.e., the number of allocated symbols per PUSCH repetition can fit a S slot). </w:t>
      </w:r>
    </w:p>
    <w:p w14:paraId="44A73D67" w14:textId="77777777" w:rsidR="001A49F2" w:rsidRPr="00917127" w:rsidRDefault="001A49F2" w:rsidP="007A2AF0">
      <w:pPr>
        <w:keepNext/>
        <w:spacing w:line="276" w:lineRule="auto"/>
        <w:jc w:val="center"/>
      </w:pPr>
      <w:r w:rsidRPr="00917127">
        <w:rPr>
          <w:noProof/>
        </w:rPr>
        <w:drawing>
          <wp:inline distT="0" distB="0" distL="0" distR="0" wp14:anchorId="520D5E5C" wp14:editId="65E9C955">
            <wp:extent cx="6120765" cy="21424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142490"/>
                    </a:xfrm>
                    <a:prstGeom prst="rect">
                      <a:avLst/>
                    </a:prstGeom>
                  </pic:spPr>
                </pic:pic>
              </a:graphicData>
            </a:graphic>
          </wp:inline>
        </w:drawing>
      </w:r>
    </w:p>
    <w:p w14:paraId="5EEB6A63" w14:textId="10345636" w:rsidR="001A49F2" w:rsidRPr="00917127" w:rsidRDefault="001A49F2" w:rsidP="007A2AF0">
      <w:pPr>
        <w:pStyle w:val="Caption"/>
        <w:spacing w:line="276" w:lineRule="auto"/>
        <w:jc w:val="center"/>
      </w:pPr>
      <w:bookmarkStart w:id="10" w:name="_Ref61381816"/>
      <w:r w:rsidRPr="00917127">
        <w:t xml:space="preserve">Figure </w:t>
      </w:r>
      <w:r w:rsidR="00D94A01">
        <w:fldChar w:fldCharType="begin"/>
      </w:r>
      <w:r w:rsidR="00D94A01">
        <w:instrText xml:space="preserve"> SEQ Figure \* ARABIC </w:instrText>
      </w:r>
      <w:r w:rsidR="00D94A01">
        <w:fldChar w:fldCharType="separate"/>
      </w:r>
      <w:r w:rsidR="00683B17">
        <w:rPr>
          <w:noProof/>
        </w:rPr>
        <w:t>1</w:t>
      </w:r>
      <w:r w:rsidR="00D94A01">
        <w:rPr>
          <w:noProof/>
        </w:rPr>
        <w:fldChar w:fldCharType="end"/>
      </w:r>
      <w:bookmarkEnd w:id="10"/>
      <w:r w:rsidRPr="00917127">
        <w:t>. Illustration of Rel-16 and Rel-17 number of repetitions and latency for PUSCH repetition type A.</w:t>
      </w:r>
    </w:p>
    <w:p w14:paraId="085D4D3B" w14:textId="77777777" w:rsidR="001A49F2" w:rsidRPr="00917127" w:rsidRDefault="001A49F2" w:rsidP="007A2AF0">
      <w:pPr>
        <w:spacing w:line="276" w:lineRule="auto"/>
        <w:jc w:val="both"/>
      </w:pPr>
    </w:p>
    <w:p w14:paraId="7E688E2C" w14:textId="2DC714A2" w:rsidR="001A49F2" w:rsidRPr="00917127" w:rsidRDefault="001A49F2" w:rsidP="007A2AF0">
      <w:pPr>
        <w:spacing w:line="276" w:lineRule="auto"/>
        <w:jc w:val="both"/>
      </w:pPr>
      <w:r w:rsidRPr="00917127">
        <w:t xml:space="preserve">As shown, in </w:t>
      </w:r>
      <w:r w:rsidRPr="00917127">
        <w:fldChar w:fldCharType="begin"/>
      </w:r>
      <w:r w:rsidRPr="00917127">
        <w:instrText xml:space="preserve"> REF _Ref61381816 \h </w:instrText>
      </w:r>
      <w:r w:rsidR="007A2AF0" w:rsidRPr="00917127">
        <w:instrText xml:space="preserve"> \* MERGEFORMAT </w:instrText>
      </w:r>
      <w:r w:rsidRPr="00917127">
        <w:fldChar w:fldCharType="separate"/>
      </w:r>
      <w:r w:rsidR="00683B17" w:rsidRPr="00917127">
        <w:t xml:space="preserve">Figure </w:t>
      </w:r>
      <w:r w:rsidR="00683B17">
        <w:rPr>
          <w:noProof/>
        </w:rPr>
        <w:t>1</w:t>
      </w:r>
      <w:r w:rsidRPr="00917127">
        <w:fldChar w:fldCharType="end"/>
      </w:r>
      <w:r w:rsidRPr="00917127">
        <w:t>, when the indicated number of repetitions equals 16 (maximum value specified in Rel-16), Rel-16 PUSCH repetition type A offers only 7 actual repetitions whereas this number would be exactly 16 in the Rel-17 counterpart. This aspect should be considered when defining the Rel-17 maximum number of repetitions, since a much larger effective number of actual PUSCH repetitions, as compared to Rel-16, could already be achieved by simply counting PUSCH repetitions differently.</w:t>
      </w:r>
    </w:p>
    <w:p w14:paraId="0C23219A" w14:textId="54FBA794" w:rsidR="001A49F2" w:rsidRPr="00917127" w:rsidRDefault="001A49F2" w:rsidP="007A2AF0">
      <w:pPr>
        <w:spacing w:line="276" w:lineRule="auto"/>
        <w:jc w:val="both"/>
      </w:pPr>
      <w:r w:rsidRPr="00917127">
        <w:t xml:space="preserve">In addition, it can also be observed from </w:t>
      </w:r>
      <w:r w:rsidRPr="00917127">
        <w:fldChar w:fldCharType="begin"/>
      </w:r>
      <w:r w:rsidRPr="00917127">
        <w:instrText xml:space="preserve"> REF _Ref61381816 \h </w:instrText>
      </w:r>
      <w:r w:rsidR="007A2AF0" w:rsidRPr="00917127">
        <w:instrText xml:space="preserve"> \* MERGEFORMAT </w:instrText>
      </w:r>
      <w:r w:rsidRPr="00917127">
        <w:fldChar w:fldCharType="separate"/>
      </w:r>
      <w:r w:rsidR="00683B17" w:rsidRPr="00917127">
        <w:t xml:space="preserve">Figure </w:t>
      </w:r>
      <w:r w:rsidR="00683B17">
        <w:rPr>
          <w:noProof/>
        </w:rPr>
        <w:t>1</w:t>
      </w:r>
      <w:r w:rsidRPr="00917127">
        <w:fldChar w:fldCharType="end"/>
      </w:r>
      <w:r w:rsidRPr="00917127">
        <w:t xml:space="preserve"> that Rel-17 PUSCH repetition type A entails a longer latency observed from the first repetition to the last repetition, i.e. 37 slots in this example, which exceeds the typical 4ms latency requirement for eMBB service, as per</w:t>
      </w:r>
      <w:r w:rsidR="00D62CC9" w:rsidRPr="00917127">
        <w:t xml:space="preserve"> </w:t>
      </w:r>
      <w:r w:rsidR="00D62CC9" w:rsidRPr="00917127">
        <w:fldChar w:fldCharType="begin"/>
      </w:r>
      <w:r w:rsidR="00D62CC9" w:rsidRPr="00917127">
        <w:instrText xml:space="preserve"> REF _Ref61384214 \n \h </w:instrText>
      </w:r>
      <w:r w:rsidR="00D62CC9" w:rsidRPr="00917127">
        <w:fldChar w:fldCharType="separate"/>
      </w:r>
      <w:r w:rsidR="00683B17">
        <w:t>[3]</w:t>
      </w:r>
      <w:r w:rsidR="00D62CC9" w:rsidRPr="00917127">
        <w:fldChar w:fldCharType="end"/>
      </w:r>
      <w:r w:rsidRPr="00917127">
        <w:t xml:space="preserve">, even with 120kHz SCS, as illustrated in the </w:t>
      </w:r>
      <w:r w:rsidR="00D62CC9" w:rsidRPr="00917127">
        <w:t>t</w:t>
      </w:r>
      <w:r w:rsidRPr="00917127">
        <w:t xml:space="preserve">able below. Note that the PUSCH preparation time and decoding time have not been included. </w:t>
      </w:r>
    </w:p>
    <w:tbl>
      <w:tblPr>
        <w:tblStyle w:val="TableGrid"/>
        <w:tblW w:w="0" w:type="auto"/>
        <w:jc w:val="center"/>
        <w:tblLook w:val="04A0" w:firstRow="1" w:lastRow="0" w:firstColumn="1" w:lastColumn="0" w:noHBand="0" w:noVBand="1"/>
      </w:tblPr>
      <w:tblGrid>
        <w:gridCol w:w="2409"/>
        <w:gridCol w:w="2269"/>
      </w:tblGrid>
      <w:tr w:rsidR="001A49F2" w:rsidRPr="00917127" w14:paraId="24B46A5E" w14:textId="77777777" w:rsidTr="009131BB">
        <w:trPr>
          <w:trHeight w:val="82"/>
          <w:jc w:val="center"/>
        </w:trPr>
        <w:tc>
          <w:tcPr>
            <w:tcW w:w="2409" w:type="dxa"/>
            <w:vAlign w:val="center"/>
          </w:tcPr>
          <w:p w14:paraId="3ACCCEE9" w14:textId="77777777" w:rsidR="001A49F2" w:rsidRPr="00917127" w:rsidRDefault="001A49F2" w:rsidP="007A2AF0">
            <w:pPr>
              <w:spacing w:after="0" w:line="276" w:lineRule="auto"/>
              <w:jc w:val="center"/>
            </w:pPr>
            <w:r w:rsidRPr="00917127">
              <w:t>SCS</w:t>
            </w:r>
          </w:p>
        </w:tc>
        <w:tc>
          <w:tcPr>
            <w:tcW w:w="2269" w:type="dxa"/>
            <w:vAlign w:val="center"/>
          </w:tcPr>
          <w:p w14:paraId="5E2AA2CD" w14:textId="77777777" w:rsidR="001A49F2" w:rsidRPr="00917127" w:rsidRDefault="001A49F2" w:rsidP="007A2AF0">
            <w:pPr>
              <w:spacing w:after="0" w:line="276" w:lineRule="auto"/>
              <w:jc w:val="center"/>
            </w:pPr>
            <w:r w:rsidRPr="00917127">
              <w:t>Latency for 37 slots</w:t>
            </w:r>
          </w:p>
        </w:tc>
      </w:tr>
      <w:tr w:rsidR="001A49F2" w:rsidRPr="00917127" w14:paraId="3281B3E4" w14:textId="77777777" w:rsidTr="009131BB">
        <w:trPr>
          <w:trHeight w:val="283"/>
          <w:jc w:val="center"/>
        </w:trPr>
        <w:tc>
          <w:tcPr>
            <w:tcW w:w="2409" w:type="dxa"/>
            <w:vAlign w:val="center"/>
          </w:tcPr>
          <w:p w14:paraId="38614E19" w14:textId="77777777" w:rsidR="001A49F2" w:rsidRPr="00917127" w:rsidRDefault="001A49F2" w:rsidP="007A2AF0">
            <w:pPr>
              <w:spacing w:after="0" w:line="276" w:lineRule="auto"/>
              <w:jc w:val="center"/>
            </w:pPr>
            <w:r w:rsidRPr="00917127">
              <w:t>15kHz</w:t>
            </w:r>
          </w:p>
        </w:tc>
        <w:tc>
          <w:tcPr>
            <w:tcW w:w="2269" w:type="dxa"/>
            <w:vAlign w:val="center"/>
          </w:tcPr>
          <w:p w14:paraId="07FDE688" w14:textId="77777777" w:rsidR="001A49F2" w:rsidRPr="00917127" w:rsidRDefault="001A49F2" w:rsidP="007A2AF0">
            <w:pPr>
              <w:spacing w:after="0" w:line="276" w:lineRule="auto"/>
              <w:jc w:val="center"/>
            </w:pPr>
            <w:r w:rsidRPr="00917127">
              <w:t>37ms</w:t>
            </w:r>
          </w:p>
        </w:tc>
      </w:tr>
      <w:tr w:rsidR="001A49F2" w:rsidRPr="00917127" w14:paraId="5EE7180A" w14:textId="77777777" w:rsidTr="009131BB">
        <w:trPr>
          <w:trHeight w:val="283"/>
          <w:jc w:val="center"/>
        </w:trPr>
        <w:tc>
          <w:tcPr>
            <w:tcW w:w="2409" w:type="dxa"/>
            <w:vAlign w:val="center"/>
          </w:tcPr>
          <w:p w14:paraId="34DF0C6B" w14:textId="77777777" w:rsidR="001A49F2" w:rsidRPr="00917127" w:rsidRDefault="001A49F2" w:rsidP="007A2AF0">
            <w:pPr>
              <w:spacing w:after="0" w:line="276" w:lineRule="auto"/>
              <w:jc w:val="center"/>
            </w:pPr>
            <w:r w:rsidRPr="00917127">
              <w:t>30kHz</w:t>
            </w:r>
          </w:p>
        </w:tc>
        <w:tc>
          <w:tcPr>
            <w:tcW w:w="2269" w:type="dxa"/>
            <w:vAlign w:val="center"/>
          </w:tcPr>
          <w:p w14:paraId="6BEC2F7F" w14:textId="77777777" w:rsidR="001A49F2" w:rsidRPr="00917127" w:rsidRDefault="001A49F2" w:rsidP="007A2AF0">
            <w:pPr>
              <w:spacing w:after="0" w:line="276" w:lineRule="auto"/>
              <w:jc w:val="center"/>
            </w:pPr>
            <w:r w:rsidRPr="00917127">
              <w:t>18.5ms</w:t>
            </w:r>
          </w:p>
        </w:tc>
      </w:tr>
      <w:tr w:rsidR="001A49F2" w:rsidRPr="00917127" w14:paraId="37EA5D45" w14:textId="77777777" w:rsidTr="009131BB">
        <w:trPr>
          <w:trHeight w:val="283"/>
          <w:jc w:val="center"/>
        </w:trPr>
        <w:tc>
          <w:tcPr>
            <w:tcW w:w="2409" w:type="dxa"/>
            <w:vAlign w:val="center"/>
          </w:tcPr>
          <w:p w14:paraId="6292300A" w14:textId="77777777" w:rsidR="001A49F2" w:rsidRPr="00917127" w:rsidRDefault="001A49F2" w:rsidP="007A2AF0">
            <w:pPr>
              <w:spacing w:after="0" w:line="276" w:lineRule="auto"/>
              <w:jc w:val="center"/>
            </w:pPr>
            <w:r w:rsidRPr="00917127">
              <w:t>60kHz</w:t>
            </w:r>
          </w:p>
        </w:tc>
        <w:tc>
          <w:tcPr>
            <w:tcW w:w="2269" w:type="dxa"/>
            <w:vAlign w:val="center"/>
          </w:tcPr>
          <w:p w14:paraId="1D49EBDE" w14:textId="77777777" w:rsidR="001A49F2" w:rsidRPr="00917127" w:rsidRDefault="001A49F2" w:rsidP="007A2AF0">
            <w:pPr>
              <w:spacing w:after="0" w:line="276" w:lineRule="auto"/>
              <w:jc w:val="center"/>
            </w:pPr>
            <w:r w:rsidRPr="00917127">
              <w:t>9.25ms</w:t>
            </w:r>
          </w:p>
        </w:tc>
      </w:tr>
      <w:tr w:rsidR="001A49F2" w:rsidRPr="00917127" w14:paraId="5FA39FDA" w14:textId="77777777" w:rsidTr="009131BB">
        <w:trPr>
          <w:trHeight w:val="283"/>
          <w:jc w:val="center"/>
        </w:trPr>
        <w:tc>
          <w:tcPr>
            <w:tcW w:w="2409" w:type="dxa"/>
            <w:vAlign w:val="center"/>
          </w:tcPr>
          <w:p w14:paraId="3508EDB1" w14:textId="77777777" w:rsidR="001A49F2" w:rsidRPr="00917127" w:rsidRDefault="001A49F2" w:rsidP="007A2AF0">
            <w:pPr>
              <w:spacing w:after="0" w:line="276" w:lineRule="auto"/>
              <w:jc w:val="center"/>
            </w:pPr>
            <w:r w:rsidRPr="00917127">
              <w:t>120kHz</w:t>
            </w:r>
          </w:p>
        </w:tc>
        <w:tc>
          <w:tcPr>
            <w:tcW w:w="2269" w:type="dxa"/>
            <w:vAlign w:val="center"/>
          </w:tcPr>
          <w:p w14:paraId="32938009" w14:textId="77777777" w:rsidR="001A49F2" w:rsidRPr="00917127" w:rsidRDefault="001A49F2" w:rsidP="007A2AF0">
            <w:pPr>
              <w:spacing w:after="0" w:line="276" w:lineRule="auto"/>
              <w:jc w:val="center"/>
            </w:pPr>
            <w:r w:rsidRPr="00917127">
              <w:t>4.625ms</w:t>
            </w:r>
          </w:p>
        </w:tc>
      </w:tr>
    </w:tbl>
    <w:p w14:paraId="23384C15" w14:textId="77777777" w:rsidR="001A49F2" w:rsidRPr="00917127" w:rsidRDefault="001A49F2" w:rsidP="007A2AF0">
      <w:pPr>
        <w:spacing w:line="276" w:lineRule="auto"/>
        <w:jc w:val="both"/>
      </w:pPr>
    </w:p>
    <w:p w14:paraId="41CB8BF5" w14:textId="77777777" w:rsidR="001A49F2" w:rsidRPr="00917127" w:rsidRDefault="001A49F2" w:rsidP="007A2AF0">
      <w:pPr>
        <w:spacing w:line="276" w:lineRule="auto"/>
        <w:jc w:val="both"/>
      </w:pPr>
      <w:r w:rsidRPr="00917127">
        <w:t xml:space="preserve">At this stage, it should be noted that PUSCH is often scheduled only on U slots, which would further increase the latency (it would actually double it in the considered example). Therefore, these results should be taken as the most optimistic case in terms of latency. Although it could be claimed that latency may be traded for coverage, when UE is experiencing coverage shortage, this aspect still needs to be taken into account for not specifying a too high value of maximum number of repetitions. In this context, it is rather evident that the number UEs whose PUSCH can be scheduled over the same period of time, and the number of the possible repetitions, depends both on the maximum configurable number of PUSCH repetitions and on how such repetitions are counted. Indeed, an UL resource occupied by UE for repeating PUSCH for a </w:t>
      </w:r>
      <w:r w:rsidRPr="00917127">
        <w:lastRenderedPageBreak/>
        <w:t>longer period reduces the flexibility of UL resource utilization and impacts both coverage and latency of other UEs in the network.</w:t>
      </w:r>
    </w:p>
    <w:p w14:paraId="38C51709" w14:textId="6BBAB2AC" w:rsidR="001A49F2" w:rsidRPr="00917127" w:rsidRDefault="00FD66CE" w:rsidP="00683B17">
      <w:pPr>
        <w:pStyle w:val="Caption"/>
        <w:jc w:val="both"/>
      </w:pPr>
      <w:bookmarkStart w:id="11" w:name="_Toc61804756"/>
      <w:bookmarkStart w:id="12" w:name="_Toc71296859"/>
      <w:r>
        <w:t xml:space="preserve">Observation </w:t>
      </w:r>
      <w:r w:rsidR="00D94A01">
        <w:fldChar w:fldCharType="begin"/>
      </w:r>
      <w:r w:rsidR="00D94A01">
        <w:instrText xml:space="preserve"> SEQ Observation \* ARABIC </w:instrText>
      </w:r>
      <w:r w:rsidR="00D94A01">
        <w:fldChar w:fldCharType="separate"/>
      </w:r>
      <w:r w:rsidR="00683B17">
        <w:rPr>
          <w:noProof/>
        </w:rPr>
        <w:t>2</w:t>
      </w:r>
      <w:r w:rsidR="00D94A01">
        <w:rPr>
          <w:noProof/>
        </w:rPr>
        <w:fldChar w:fldCharType="end"/>
      </w:r>
      <w:r>
        <w:t xml:space="preserve">. </w:t>
      </w:r>
      <w:r w:rsidR="001A49F2" w:rsidRPr="00917127">
        <w:rPr>
          <w:bCs/>
        </w:rPr>
        <w:t>By counting the number of repetitions based on the available UL slots in Rel-17, the number of actual repetitions as well as the latency from the first to the last repetition for PUSCH repetition type A are increased significantly.</w:t>
      </w:r>
      <w:bookmarkEnd w:id="11"/>
      <w:bookmarkEnd w:id="12"/>
    </w:p>
    <w:p w14:paraId="7C1196B9" w14:textId="3137DE7E" w:rsidR="001A49F2" w:rsidRPr="00917127" w:rsidRDefault="00FD66CE" w:rsidP="00683B17">
      <w:pPr>
        <w:pStyle w:val="Caption"/>
        <w:jc w:val="both"/>
      </w:pPr>
      <w:bookmarkStart w:id="13" w:name="_Toc61804757"/>
      <w:bookmarkStart w:id="14" w:name="_Toc71296860"/>
      <w:r>
        <w:t xml:space="preserve">Observation </w:t>
      </w:r>
      <w:r w:rsidR="00D94A01">
        <w:fldChar w:fldCharType="begin"/>
      </w:r>
      <w:r w:rsidR="00D94A01">
        <w:instrText xml:space="preserve"> SEQ Observation \* ARABIC </w:instrText>
      </w:r>
      <w:r w:rsidR="00D94A01">
        <w:fldChar w:fldCharType="separate"/>
      </w:r>
      <w:r w:rsidR="00683B17">
        <w:rPr>
          <w:noProof/>
        </w:rPr>
        <w:t>3</w:t>
      </w:r>
      <w:r w:rsidR="00D94A01">
        <w:rPr>
          <w:noProof/>
        </w:rPr>
        <w:fldChar w:fldCharType="end"/>
      </w:r>
      <w:r>
        <w:t xml:space="preserve">. </w:t>
      </w:r>
      <w:r w:rsidR="001A49F2" w:rsidRPr="00917127">
        <w:rPr>
          <w:bCs/>
        </w:rPr>
        <w:t>An UL resource occupied by UE for repeating PUSCH for a longer period reduces the flexibility of UL resource utilization and impacts both coverage and latency of other UEs in the network.</w:t>
      </w:r>
      <w:bookmarkEnd w:id="13"/>
      <w:bookmarkEnd w:id="14"/>
    </w:p>
    <w:p w14:paraId="1CDE09CA" w14:textId="4BA0F10C" w:rsidR="004F1604" w:rsidRPr="00917127" w:rsidRDefault="00FD66CE" w:rsidP="00683B17">
      <w:pPr>
        <w:pStyle w:val="Caption"/>
        <w:jc w:val="both"/>
        <w:rPr>
          <w:bCs/>
        </w:rPr>
      </w:pPr>
      <w:bookmarkStart w:id="15" w:name="_Toc61804778"/>
      <w:bookmarkStart w:id="16" w:name="_Toc71296867"/>
      <w:r>
        <w:t xml:space="preserve">Proposal </w:t>
      </w:r>
      <w:r w:rsidR="00D94A01">
        <w:fldChar w:fldCharType="begin"/>
      </w:r>
      <w:r w:rsidR="00D94A01">
        <w:instrText xml:space="preserve"> SEQ Proposal \* ARABIC </w:instrText>
      </w:r>
      <w:r w:rsidR="00D94A01">
        <w:fldChar w:fldCharType="separate"/>
      </w:r>
      <w:r w:rsidR="00683B17">
        <w:rPr>
          <w:noProof/>
        </w:rPr>
        <w:t>7</w:t>
      </w:r>
      <w:r w:rsidR="00D94A01">
        <w:rPr>
          <w:noProof/>
        </w:rPr>
        <w:fldChar w:fldCharType="end"/>
      </w:r>
      <w:r>
        <w:t xml:space="preserve">. </w:t>
      </w:r>
      <w:r w:rsidR="001A49F2" w:rsidRPr="00917127">
        <w:rPr>
          <w:bCs/>
        </w:rPr>
        <w:t>Suitable latency requirements, with or without aspects related to flexibility of UL resource utilization, shall be considered when discussing the details of the enhancements on PUSCH repetitions type A.</w:t>
      </w:r>
      <w:bookmarkEnd w:id="15"/>
      <w:bookmarkEnd w:id="16"/>
    </w:p>
    <w:p w14:paraId="0074F844" w14:textId="77777777" w:rsidR="00860D4A" w:rsidRPr="00917127" w:rsidRDefault="00860D4A" w:rsidP="00860D4A">
      <w:pPr>
        <w:spacing w:line="276" w:lineRule="auto"/>
        <w:jc w:val="both"/>
      </w:pPr>
    </w:p>
    <w:bookmarkEnd w:id="1"/>
    <w:p w14:paraId="10445A01" w14:textId="480CC7E1" w:rsidR="00885580" w:rsidRPr="00917127" w:rsidRDefault="007820D0" w:rsidP="00885580">
      <w:pPr>
        <w:pStyle w:val="Heading1"/>
        <w:rPr>
          <w:lang w:val="en-US"/>
        </w:rPr>
      </w:pPr>
      <w:r w:rsidRPr="00917127">
        <w:rPr>
          <w:lang w:val="en-US"/>
        </w:rPr>
        <w:t>Conclusion</w:t>
      </w:r>
    </w:p>
    <w:p w14:paraId="183030CB" w14:textId="60825221" w:rsidR="007A2AF0" w:rsidRPr="00917127" w:rsidRDefault="007A2AF0" w:rsidP="00683B17">
      <w:pPr>
        <w:spacing w:after="240"/>
        <w:jc w:val="both"/>
        <w:rPr>
          <w:szCs w:val="22"/>
          <w:lang w:eastAsia="zh-CN"/>
        </w:rPr>
      </w:pPr>
      <w:r w:rsidRPr="00917127">
        <w:rPr>
          <w:szCs w:val="22"/>
          <w:lang w:eastAsia="zh-CN"/>
        </w:rPr>
        <w:t xml:space="preserve">In this contribution, we discussed </w:t>
      </w:r>
      <w:r w:rsidRPr="00917127">
        <w:t xml:space="preserve">aspects related to the normative work necessary to provide support to enhancements on PUSCH repetition Type A in Rel-17. </w:t>
      </w:r>
      <w:r w:rsidRPr="00917127">
        <w:rPr>
          <w:szCs w:val="22"/>
          <w:lang w:eastAsia="zh-CN"/>
        </w:rPr>
        <w:t>The following observations have been made:</w:t>
      </w:r>
    </w:p>
    <w:p w14:paraId="1F8084AF" w14:textId="16FEB40A" w:rsidR="00683B17" w:rsidRPr="00683B17" w:rsidRDefault="00683B17" w:rsidP="00683B17">
      <w:pPr>
        <w:pStyle w:val="TableofFigures"/>
        <w:tabs>
          <w:tab w:val="right" w:leader="dot" w:pos="9629"/>
        </w:tabs>
        <w:spacing w:before="240"/>
        <w:jc w:val="both"/>
        <w:rPr>
          <w:rFonts w:asciiTheme="minorHAnsi" w:eastAsiaTheme="minorEastAsia" w:hAnsiTheme="minorHAnsi" w:cstheme="minorBidi"/>
          <w:b/>
          <w:bCs/>
          <w:noProof/>
          <w:sz w:val="22"/>
          <w:szCs w:val="22"/>
        </w:rPr>
      </w:pPr>
      <w:r>
        <w:rPr>
          <w:szCs w:val="22"/>
          <w:lang w:eastAsia="zh-CN"/>
        </w:rPr>
        <w:fldChar w:fldCharType="begin"/>
      </w:r>
      <w:r>
        <w:rPr>
          <w:szCs w:val="22"/>
          <w:lang w:eastAsia="zh-CN"/>
        </w:rPr>
        <w:instrText xml:space="preserve"> TOC \n \h \z \c "Observation" </w:instrText>
      </w:r>
      <w:r>
        <w:rPr>
          <w:szCs w:val="22"/>
          <w:lang w:eastAsia="zh-CN"/>
        </w:rPr>
        <w:fldChar w:fldCharType="separate"/>
      </w:r>
      <w:hyperlink w:anchor="_Toc71296858" w:history="1">
        <w:r w:rsidRPr="00683B17">
          <w:rPr>
            <w:rStyle w:val="Hyperlink"/>
            <w:b/>
            <w:bCs/>
            <w:noProof/>
          </w:rPr>
          <w:t xml:space="preserve">Observation 1. The actual issue for the determination of the available UL slots is not about whether the determination </w:t>
        </w:r>
        <w:r w:rsidR="006F4BAD">
          <w:rPr>
            <w:rStyle w:val="Hyperlink"/>
            <w:b/>
            <w:bCs/>
            <w:noProof/>
          </w:rPr>
          <w:t xml:space="preserve">should </w:t>
        </w:r>
        <w:r w:rsidRPr="00683B17">
          <w:rPr>
            <w:rStyle w:val="Hyperlink"/>
            <w:b/>
            <w:bCs/>
            <w:noProof/>
          </w:rPr>
          <w:t xml:space="preserve">depend on dynamic signaling or not, but </w:t>
        </w:r>
        <w:r w:rsidR="006F4BAD">
          <w:rPr>
            <w:rStyle w:val="Hyperlink"/>
            <w:b/>
            <w:bCs/>
            <w:noProof/>
          </w:rPr>
          <w:t xml:space="preserve">rather about </w:t>
        </w:r>
        <w:r w:rsidRPr="00683B17">
          <w:rPr>
            <w:rStyle w:val="Hyperlink"/>
            <w:b/>
            <w:bCs/>
            <w:noProof/>
          </w:rPr>
          <w:t>how to count the number of repetitions in case one UL transmission occasion determined by RRC configuration cannot be used for PUSCH repetition due to dynamic signaling.</w:t>
        </w:r>
      </w:hyperlink>
    </w:p>
    <w:p w14:paraId="206EE061" w14:textId="77777777" w:rsidR="00683B17" w:rsidRPr="00683B17" w:rsidRDefault="00D94A01" w:rsidP="00683B17">
      <w:pPr>
        <w:pStyle w:val="TableofFigures"/>
        <w:tabs>
          <w:tab w:val="right" w:leader="dot" w:pos="9629"/>
        </w:tabs>
        <w:spacing w:before="240"/>
        <w:jc w:val="both"/>
        <w:rPr>
          <w:rFonts w:asciiTheme="minorHAnsi" w:eastAsiaTheme="minorEastAsia" w:hAnsiTheme="minorHAnsi" w:cstheme="minorBidi"/>
          <w:b/>
          <w:bCs/>
          <w:noProof/>
          <w:sz w:val="22"/>
          <w:szCs w:val="22"/>
        </w:rPr>
      </w:pPr>
      <w:hyperlink w:anchor="_Toc71296859" w:history="1">
        <w:r w:rsidR="00683B17" w:rsidRPr="00683B17">
          <w:rPr>
            <w:rStyle w:val="Hyperlink"/>
            <w:b/>
            <w:bCs/>
            <w:noProof/>
          </w:rPr>
          <w:t>Observation 2. By counting the number of repetitions based on the available UL slots in Rel-17, the number of actual repetitions as well as the latency from the first to the last repetition for PUSCH repetition type A are increased significantly.</w:t>
        </w:r>
      </w:hyperlink>
    </w:p>
    <w:p w14:paraId="58A2A28F" w14:textId="77777777" w:rsidR="00683B17" w:rsidRPr="00683B17" w:rsidRDefault="00D94A01" w:rsidP="00683B17">
      <w:pPr>
        <w:pStyle w:val="TableofFigures"/>
        <w:tabs>
          <w:tab w:val="right" w:leader="dot" w:pos="9629"/>
        </w:tabs>
        <w:spacing w:before="240"/>
        <w:jc w:val="both"/>
        <w:rPr>
          <w:rFonts w:asciiTheme="minorHAnsi" w:eastAsiaTheme="minorEastAsia" w:hAnsiTheme="minorHAnsi" w:cstheme="minorBidi"/>
          <w:b/>
          <w:bCs/>
          <w:noProof/>
          <w:sz w:val="22"/>
          <w:szCs w:val="22"/>
        </w:rPr>
      </w:pPr>
      <w:hyperlink w:anchor="_Toc71296860" w:history="1">
        <w:r w:rsidR="00683B17" w:rsidRPr="00683B17">
          <w:rPr>
            <w:rStyle w:val="Hyperlink"/>
            <w:b/>
            <w:bCs/>
            <w:noProof/>
          </w:rPr>
          <w:t>Observation 3. An UL resource occupied by UE for repeating PUSCH for a longer period reduces the flexibility of UL resource utilization and impacts both coverage and latency of other UEs in the network.</w:t>
        </w:r>
      </w:hyperlink>
    </w:p>
    <w:p w14:paraId="14D299EC" w14:textId="72432010" w:rsidR="007A2AF0" w:rsidRPr="00917127" w:rsidRDefault="00683B17" w:rsidP="00683B17">
      <w:pPr>
        <w:spacing w:before="240" w:after="240"/>
        <w:jc w:val="both"/>
        <w:rPr>
          <w:b/>
          <w:bCs/>
          <w:szCs w:val="22"/>
          <w:lang w:eastAsia="zh-CN"/>
        </w:rPr>
      </w:pPr>
      <w:r>
        <w:rPr>
          <w:szCs w:val="22"/>
          <w:lang w:eastAsia="zh-CN"/>
        </w:rPr>
        <w:fldChar w:fldCharType="end"/>
      </w:r>
      <w:r w:rsidR="007A2AF0" w:rsidRPr="00917127">
        <w:rPr>
          <w:szCs w:val="24"/>
          <w:lang w:eastAsia="zh-CN"/>
        </w:rPr>
        <w:t>In addition, the following proposals have been made:</w:t>
      </w:r>
    </w:p>
    <w:p w14:paraId="5258BE8C" w14:textId="77777777" w:rsidR="00683B17" w:rsidRPr="00683B17" w:rsidRDefault="003028B4" w:rsidP="00683B17">
      <w:pPr>
        <w:pStyle w:val="TableofFigures"/>
        <w:tabs>
          <w:tab w:val="right" w:leader="dot" w:pos="9629"/>
        </w:tabs>
        <w:spacing w:before="240"/>
        <w:jc w:val="both"/>
        <w:rPr>
          <w:rFonts w:asciiTheme="minorHAnsi" w:eastAsiaTheme="minorEastAsia" w:hAnsiTheme="minorHAnsi" w:cstheme="minorBidi"/>
          <w:b/>
          <w:bCs/>
          <w:noProof/>
          <w:sz w:val="22"/>
          <w:szCs w:val="22"/>
        </w:rPr>
      </w:pPr>
      <w:r>
        <w:rPr>
          <w:szCs w:val="22"/>
          <w:lang w:eastAsia="zh-CN"/>
        </w:rPr>
        <w:fldChar w:fldCharType="begin"/>
      </w:r>
      <w:r>
        <w:rPr>
          <w:szCs w:val="22"/>
          <w:lang w:eastAsia="zh-CN"/>
        </w:rPr>
        <w:instrText xml:space="preserve"> TOC \n \h \z \c "Proposal" </w:instrText>
      </w:r>
      <w:r>
        <w:rPr>
          <w:szCs w:val="22"/>
          <w:lang w:eastAsia="zh-CN"/>
        </w:rPr>
        <w:fldChar w:fldCharType="separate"/>
      </w:r>
      <w:hyperlink w:anchor="_Toc71296861" w:history="1">
        <w:r w:rsidR="00683B17" w:rsidRPr="00683B17">
          <w:rPr>
            <w:rStyle w:val="Hyperlink"/>
            <w:b/>
            <w:bCs/>
            <w:noProof/>
          </w:rPr>
          <w:t>Proposal 1. For defining available slots for PUSCH repetition type A enhancement, flexible symbol can be used for UL transmission. Rel-15/16 behavior of handling flexible symbol should be reused.</w:t>
        </w:r>
      </w:hyperlink>
    </w:p>
    <w:p w14:paraId="3192E08B" w14:textId="79D19B53" w:rsidR="00683B17" w:rsidRPr="00683B17" w:rsidRDefault="00D94A01" w:rsidP="00683B17">
      <w:pPr>
        <w:pStyle w:val="TableofFigures"/>
        <w:tabs>
          <w:tab w:val="right" w:leader="dot" w:pos="9629"/>
        </w:tabs>
        <w:spacing w:before="240"/>
        <w:jc w:val="both"/>
        <w:rPr>
          <w:rFonts w:asciiTheme="minorHAnsi" w:eastAsiaTheme="minorEastAsia" w:hAnsiTheme="minorHAnsi" w:cstheme="minorBidi"/>
          <w:b/>
          <w:bCs/>
          <w:noProof/>
          <w:sz w:val="22"/>
          <w:szCs w:val="22"/>
        </w:rPr>
      </w:pPr>
      <w:hyperlink w:anchor="_Toc71296862" w:history="1">
        <w:r w:rsidR="00683B17" w:rsidRPr="00683B17">
          <w:rPr>
            <w:rStyle w:val="Hyperlink"/>
            <w:b/>
            <w:bCs/>
            <w:noProof/>
          </w:rPr>
          <w:t>Proposal 2. Enhancements on PUSCH repetition type A sh</w:t>
        </w:r>
        <w:r w:rsidR="006F4BAD">
          <w:rPr>
            <w:rStyle w:val="Hyperlink"/>
            <w:b/>
            <w:bCs/>
            <w:noProof/>
          </w:rPr>
          <w:t>all</w:t>
        </w:r>
        <w:r w:rsidR="00683B17" w:rsidRPr="00683B17">
          <w:rPr>
            <w:rStyle w:val="Hyperlink"/>
            <w:b/>
            <w:bCs/>
            <w:noProof/>
          </w:rPr>
          <w:t xml:space="preserve"> not affect the normal behavior of the dynamic signaling of at least SFI, CI and PUSCH priority.</w:t>
        </w:r>
      </w:hyperlink>
    </w:p>
    <w:p w14:paraId="6ABD0C9C" w14:textId="77777777" w:rsidR="00683B17" w:rsidRPr="00683B17" w:rsidRDefault="00D94A01" w:rsidP="00683B17">
      <w:pPr>
        <w:pStyle w:val="TableofFigures"/>
        <w:tabs>
          <w:tab w:val="right" w:leader="dot" w:pos="9629"/>
        </w:tabs>
        <w:spacing w:before="240"/>
        <w:jc w:val="both"/>
        <w:rPr>
          <w:rFonts w:asciiTheme="minorHAnsi" w:eastAsiaTheme="minorEastAsia" w:hAnsiTheme="minorHAnsi" w:cstheme="minorBidi"/>
          <w:b/>
          <w:bCs/>
          <w:noProof/>
          <w:sz w:val="22"/>
          <w:szCs w:val="22"/>
        </w:rPr>
      </w:pPr>
      <w:hyperlink w:anchor="_Toc71296863" w:history="1">
        <w:r w:rsidR="00683B17" w:rsidRPr="00683B17">
          <w:rPr>
            <w:rStyle w:val="Hyperlink"/>
            <w:b/>
            <w:bCs/>
            <w:noProof/>
          </w:rPr>
          <w:t>Proposal 3. For PUSCH repetition type A enhancements, the determination of available slots for UL transmissions depends on both RRC configurations (at least tdd_ul_dl configuration) and dynamic signaling (at least dynamic SFI).</w:t>
        </w:r>
      </w:hyperlink>
    </w:p>
    <w:p w14:paraId="7199ADE3" w14:textId="77777777" w:rsidR="00683B17" w:rsidRPr="00683B17" w:rsidRDefault="00D94A01" w:rsidP="00683B17">
      <w:pPr>
        <w:pStyle w:val="TableofFigures"/>
        <w:tabs>
          <w:tab w:val="right" w:leader="dot" w:pos="9629"/>
        </w:tabs>
        <w:spacing w:before="240"/>
        <w:jc w:val="both"/>
        <w:rPr>
          <w:rFonts w:asciiTheme="minorHAnsi" w:eastAsiaTheme="minorEastAsia" w:hAnsiTheme="minorHAnsi" w:cstheme="minorBidi"/>
          <w:b/>
          <w:bCs/>
          <w:noProof/>
          <w:sz w:val="22"/>
          <w:szCs w:val="22"/>
        </w:rPr>
      </w:pPr>
      <w:hyperlink w:anchor="_Toc71296864" w:history="1">
        <w:r w:rsidR="00683B17" w:rsidRPr="00683B17">
          <w:rPr>
            <w:rStyle w:val="Hyperlink"/>
            <w:b/>
            <w:bCs/>
            <w:noProof/>
          </w:rPr>
          <w:t>Proposal 4. For PUSCH repetition type A enhancements, the determination of all the available slots does not have to be done prior to the first actual transmission of the repetitions.</w:t>
        </w:r>
      </w:hyperlink>
    </w:p>
    <w:p w14:paraId="2FB0C8EA" w14:textId="77777777" w:rsidR="00683B17" w:rsidRPr="00683B17" w:rsidRDefault="00D94A01" w:rsidP="00683B17">
      <w:pPr>
        <w:pStyle w:val="TableofFigures"/>
        <w:tabs>
          <w:tab w:val="right" w:leader="dot" w:pos="9629"/>
        </w:tabs>
        <w:spacing w:before="240"/>
        <w:jc w:val="both"/>
        <w:rPr>
          <w:rFonts w:asciiTheme="minorHAnsi" w:eastAsiaTheme="minorEastAsia" w:hAnsiTheme="minorHAnsi" w:cstheme="minorBidi"/>
          <w:b/>
          <w:bCs/>
          <w:noProof/>
          <w:sz w:val="22"/>
          <w:szCs w:val="22"/>
        </w:rPr>
      </w:pPr>
      <w:hyperlink w:anchor="_Toc71296865" w:history="1">
        <w:r w:rsidR="00683B17" w:rsidRPr="00683B17">
          <w:rPr>
            <w:rStyle w:val="Hyperlink"/>
            <w:b/>
            <w:bCs/>
            <w:noProof/>
          </w:rPr>
          <w:t>Proposal 5. For</w:t>
        </w:r>
        <w:r w:rsidR="00683B17" w:rsidRPr="00683B17">
          <w:rPr>
            <w:rStyle w:val="Hyperlink"/>
            <w:b/>
            <w:bCs/>
            <w:noProof/>
            <w:lang w:eastAsia="ja-JP"/>
          </w:rPr>
          <w:t xml:space="preserve"> PUSCH repetition Type A enhancements, RAN1 supports increasing the maximum number of repetitions with repetition factor configured in </w:t>
        </w:r>
        <w:r w:rsidR="00683B17" w:rsidRPr="00683B17">
          <w:rPr>
            <w:rStyle w:val="Hyperlink"/>
            <w:b/>
            <w:bCs/>
            <w:i/>
            <w:iCs/>
            <w:noProof/>
            <w:lang w:eastAsia="ja-JP"/>
          </w:rPr>
          <w:t>PUSCH-Config</w:t>
        </w:r>
        <w:r w:rsidR="00683B17" w:rsidRPr="00683B17">
          <w:rPr>
            <w:rStyle w:val="Hyperlink"/>
            <w:b/>
            <w:bCs/>
            <w:noProof/>
            <w:lang w:eastAsia="ja-JP"/>
          </w:rPr>
          <w:t xml:space="preserve"> and </w:t>
        </w:r>
        <w:r w:rsidR="00683B17" w:rsidRPr="00683B17">
          <w:rPr>
            <w:rStyle w:val="Hyperlink"/>
            <w:b/>
            <w:bCs/>
            <w:i/>
            <w:iCs/>
            <w:noProof/>
            <w:lang w:eastAsia="ja-JP"/>
          </w:rPr>
          <w:t>ConfiguredGrantConfig</w:t>
        </w:r>
        <w:r w:rsidR="00683B17" w:rsidRPr="00683B17">
          <w:rPr>
            <w:rStyle w:val="Hyperlink"/>
            <w:b/>
            <w:bCs/>
            <w:noProof/>
            <w:lang w:eastAsia="ja-JP"/>
          </w:rPr>
          <w:t>.</w:t>
        </w:r>
      </w:hyperlink>
    </w:p>
    <w:p w14:paraId="2C187EC5" w14:textId="77777777" w:rsidR="00683B17" w:rsidRPr="00683B17" w:rsidRDefault="00D94A01" w:rsidP="00683B17">
      <w:pPr>
        <w:pStyle w:val="TableofFigures"/>
        <w:tabs>
          <w:tab w:val="right" w:leader="dot" w:pos="9629"/>
        </w:tabs>
        <w:spacing w:before="240"/>
        <w:jc w:val="both"/>
        <w:rPr>
          <w:rFonts w:asciiTheme="minorHAnsi" w:eastAsiaTheme="minorEastAsia" w:hAnsiTheme="minorHAnsi" w:cstheme="minorBidi"/>
          <w:b/>
          <w:bCs/>
          <w:noProof/>
          <w:sz w:val="22"/>
          <w:szCs w:val="22"/>
        </w:rPr>
      </w:pPr>
      <w:hyperlink w:anchor="_Toc71296866" w:history="1">
        <w:r w:rsidR="00683B17" w:rsidRPr="00683B17">
          <w:rPr>
            <w:rStyle w:val="Hyperlink"/>
            <w:b/>
            <w:bCs/>
            <w:noProof/>
          </w:rPr>
          <w:t>Proposal 6. For</w:t>
        </w:r>
        <w:r w:rsidR="00683B17" w:rsidRPr="00683B17">
          <w:rPr>
            <w:rStyle w:val="Hyperlink"/>
            <w:b/>
            <w:bCs/>
            <w:noProof/>
            <w:lang w:eastAsia="ja-JP"/>
          </w:rPr>
          <w:t xml:space="preserve"> PUSCH repetition Type A enhancements, RAN1 supports a</w:t>
        </w:r>
        <w:r w:rsidR="00683B17" w:rsidRPr="00683B17">
          <w:rPr>
            <w:rStyle w:val="Hyperlink"/>
            <w:b/>
            <w:bCs/>
            <w:noProof/>
          </w:rPr>
          <w:t xml:space="preserve"> single enhancement for both potential increasing of the maximum number of repetitions and counting the number of repetitions based on available UL slots.</w:t>
        </w:r>
      </w:hyperlink>
    </w:p>
    <w:p w14:paraId="42C4032A" w14:textId="77777777" w:rsidR="00683B17" w:rsidRPr="00683B17" w:rsidRDefault="00D94A01" w:rsidP="00683B17">
      <w:pPr>
        <w:pStyle w:val="TableofFigures"/>
        <w:tabs>
          <w:tab w:val="right" w:leader="dot" w:pos="9629"/>
        </w:tabs>
        <w:spacing w:before="240"/>
        <w:jc w:val="both"/>
        <w:rPr>
          <w:rFonts w:asciiTheme="minorHAnsi" w:eastAsiaTheme="minorEastAsia" w:hAnsiTheme="minorHAnsi" w:cstheme="minorBidi"/>
          <w:b/>
          <w:bCs/>
          <w:noProof/>
          <w:sz w:val="22"/>
          <w:szCs w:val="22"/>
        </w:rPr>
      </w:pPr>
      <w:hyperlink w:anchor="_Toc71296867" w:history="1">
        <w:r w:rsidR="00683B17" w:rsidRPr="00683B17">
          <w:rPr>
            <w:rStyle w:val="Hyperlink"/>
            <w:b/>
            <w:bCs/>
            <w:noProof/>
          </w:rPr>
          <w:t>Proposal 7. Suitable latency requirements, with or without aspects related to flexibility of UL resource utilization, shall be considered when discussing the details of the enhancements on PUSCH repetitions type A.</w:t>
        </w:r>
      </w:hyperlink>
    </w:p>
    <w:p w14:paraId="6170C5C8" w14:textId="74BA338D" w:rsidR="007A2AF0" w:rsidRPr="00917127" w:rsidRDefault="003028B4" w:rsidP="00683B17">
      <w:pPr>
        <w:spacing w:before="240" w:after="240"/>
        <w:jc w:val="both"/>
        <w:rPr>
          <w:szCs w:val="22"/>
          <w:lang w:eastAsia="zh-CN"/>
        </w:rPr>
      </w:pPr>
      <w:r>
        <w:rPr>
          <w:szCs w:val="22"/>
          <w:lang w:eastAsia="zh-CN"/>
        </w:rPr>
        <w:fldChar w:fldCharType="end"/>
      </w:r>
    </w:p>
    <w:p w14:paraId="53CD9119" w14:textId="5206E1F5" w:rsidR="00885580" w:rsidRPr="00917127" w:rsidRDefault="00885580" w:rsidP="00885580">
      <w:pPr>
        <w:pStyle w:val="Heading1"/>
        <w:numPr>
          <w:ilvl w:val="0"/>
          <w:numId w:val="0"/>
        </w:numPr>
        <w:rPr>
          <w:lang w:val="en-US"/>
        </w:rPr>
      </w:pPr>
      <w:r w:rsidRPr="00917127">
        <w:rPr>
          <w:lang w:val="en-US"/>
        </w:rPr>
        <w:lastRenderedPageBreak/>
        <w:t>References</w:t>
      </w:r>
    </w:p>
    <w:p w14:paraId="0050FC47" w14:textId="77777777" w:rsidR="002C65F9" w:rsidRPr="00917127" w:rsidRDefault="002C65F9" w:rsidP="002C65F9">
      <w:pPr>
        <w:pStyle w:val="ListParagraph"/>
        <w:numPr>
          <w:ilvl w:val="0"/>
          <w:numId w:val="27"/>
        </w:numPr>
        <w:spacing w:after="180"/>
        <w:ind w:left="357" w:hanging="357"/>
        <w:rPr>
          <w:sz w:val="20"/>
          <w:szCs w:val="20"/>
          <w:lang w:val="en-US"/>
        </w:rPr>
      </w:pPr>
      <w:bookmarkStart w:id="17" w:name="_Ref61377968"/>
      <w:bookmarkStart w:id="18" w:name="_Ref66972460"/>
      <w:r w:rsidRPr="00917127">
        <w:rPr>
          <w:sz w:val="20"/>
          <w:szCs w:val="20"/>
          <w:lang w:val="en-US"/>
        </w:rPr>
        <w:t>R</w:t>
      </w:r>
      <w:bookmarkEnd w:id="17"/>
      <w:r w:rsidRPr="00917127">
        <w:rPr>
          <w:sz w:val="20"/>
          <w:szCs w:val="20"/>
          <w:lang w:val="en-US"/>
        </w:rPr>
        <w:t>P-202928</w:t>
      </w:r>
      <w:r w:rsidRPr="00917127">
        <w:rPr>
          <w:sz w:val="20"/>
          <w:szCs w:val="20"/>
          <w:lang w:val="en-US"/>
        </w:rPr>
        <w:tab/>
        <w:t>New WID on NR coverage enhancements, China Telecom (moderator), December 2020.</w:t>
      </w:r>
      <w:bookmarkEnd w:id="18"/>
    </w:p>
    <w:p w14:paraId="093EE10C" w14:textId="443F6D03" w:rsidR="00205A4B" w:rsidRPr="00917127" w:rsidRDefault="005C2F65" w:rsidP="00205A4B">
      <w:pPr>
        <w:pStyle w:val="ListParagraph"/>
        <w:numPr>
          <w:ilvl w:val="0"/>
          <w:numId w:val="27"/>
        </w:numPr>
        <w:rPr>
          <w:sz w:val="20"/>
          <w:szCs w:val="20"/>
          <w:lang w:val="en-US"/>
        </w:rPr>
      </w:pPr>
      <w:bookmarkStart w:id="19" w:name="_Ref67390967"/>
      <w:r w:rsidRPr="00917127">
        <w:rPr>
          <w:sz w:val="20"/>
          <w:szCs w:val="20"/>
          <w:lang w:val="en-US"/>
        </w:rPr>
        <w:t>TS 38.214</w:t>
      </w:r>
      <w:r w:rsidRPr="00917127">
        <w:rPr>
          <w:sz w:val="20"/>
          <w:szCs w:val="20"/>
          <w:lang w:val="en-US"/>
        </w:rPr>
        <w:tab/>
        <w:t>NR Physical layer procedures for data</w:t>
      </w:r>
      <w:bookmarkEnd w:id="19"/>
    </w:p>
    <w:p w14:paraId="5045DF2F" w14:textId="29CA5BE6" w:rsidR="007A2AF0" w:rsidRPr="00D81A0C" w:rsidRDefault="007A2AF0" w:rsidP="00D81A0C">
      <w:pPr>
        <w:pStyle w:val="ListParagraph"/>
        <w:numPr>
          <w:ilvl w:val="0"/>
          <w:numId w:val="27"/>
        </w:numPr>
        <w:spacing w:after="180"/>
        <w:ind w:left="357" w:hanging="357"/>
        <w:rPr>
          <w:sz w:val="20"/>
          <w:szCs w:val="20"/>
          <w:lang w:val="en-US"/>
        </w:rPr>
      </w:pPr>
      <w:bookmarkStart w:id="20" w:name="_Ref61384214"/>
      <w:r w:rsidRPr="00917127">
        <w:rPr>
          <w:sz w:val="20"/>
          <w:szCs w:val="20"/>
          <w:lang w:val="en-US"/>
        </w:rPr>
        <w:t>ITU-R M.2410-0</w:t>
      </w:r>
      <w:r w:rsidRPr="00917127">
        <w:rPr>
          <w:sz w:val="20"/>
          <w:szCs w:val="20"/>
          <w:lang w:val="en-US"/>
        </w:rPr>
        <w:tab/>
        <w:t>Minimum requirements related to technical performance for IMT-2020 radio interface(s)</w:t>
      </w:r>
      <w:bookmarkEnd w:id="20"/>
    </w:p>
    <w:p w14:paraId="48CBFBDF" w14:textId="560D1473" w:rsidR="000C5B5B" w:rsidRPr="00917127" w:rsidRDefault="000C5B5B">
      <w:pPr>
        <w:overflowPunct/>
        <w:autoSpaceDE/>
        <w:autoSpaceDN/>
        <w:adjustRightInd/>
        <w:spacing w:after="0"/>
        <w:textAlignment w:val="auto"/>
      </w:pPr>
    </w:p>
    <w:sectPr w:rsidR="000C5B5B" w:rsidRPr="0091712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0AEA92" w14:textId="77777777" w:rsidR="00344BCA" w:rsidRDefault="00344BCA">
      <w:r>
        <w:separator/>
      </w:r>
    </w:p>
  </w:endnote>
  <w:endnote w:type="continuationSeparator" w:id="0">
    <w:p w14:paraId="75B02A6A" w14:textId="77777777" w:rsidR="00344BCA" w:rsidRDefault="0034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6B2480" w14:textId="77777777" w:rsidR="00344BCA" w:rsidRDefault="00344BCA">
      <w:r>
        <w:separator/>
      </w:r>
    </w:p>
  </w:footnote>
  <w:footnote w:type="continuationSeparator" w:id="0">
    <w:p w14:paraId="2A7AFFFB" w14:textId="77777777" w:rsidR="00344BCA" w:rsidRDefault="00344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448EA"/>
    <w:multiLevelType w:val="hybridMultilevel"/>
    <w:tmpl w:val="00E0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DA95E66"/>
    <w:multiLevelType w:val="hybridMultilevel"/>
    <w:tmpl w:val="599E8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008531B"/>
    <w:multiLevelType w:val="hybridMultilevel"/>
    <w:tmpl w:val="10084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28"/>
  </w:num>
  <w:num w:numId="3">
    <w:abstractNumId w:val="0"/>
  </w:num>
  <w:num w:numId="4">
    <w:abstractNumId w:val="4"/>
  </w:num>
  <w:num w:numId="5">
    <w:abstractNumId w:val="19"/>
  </w:num>
  <w:num w:numId="6">
    <w:abstractNumId w:val="29"/>
  </w:num>
  <w:num w:numId="7">
    <w:abstractNumId w:val="21"/>
  </w:num>
  <w:num w:numId="8">
    <w:abstractNumId w:val="18"/>
  </w:num>
  <w:num w:numId="9">
    <w:abstractNumId w:val="32"/>
  </w:num>
  <w:num w:numId="10">
    <w:abstractNumId w:val="6"/>
  </w:num>
  <w:num w:numId="11">
    <w:abstractNumId w:val="23"/>
  </w:num>
  <w:num w:numId="12">
    <w:abstractNumId w:val="5"/>
  </w:num>
  <w:num w:numId="13">
    <w:abstractNumId w:val="15"/>
  </w:num>
  <w:num w:numId="14">
    <w:abstractNumId w:val="26"/>
  </w:num>
  <w:num w:numId="15">
    <w:abstractNumId w:val="20"/>
  </w:num>
  <w:num w:numId="16">
    <w:abstractNumId w:val="1"/>
  </w:num>
  <w:num w:numId="17">
    <w:abstractNumId w:val="25"/>
  </w:num>
  <w:num w:numId="18">
    <w:abstractNumId w:val="17"/>
  </w:num>
  <w:num w:numId="19">
    <w:abstractNumId w:val="22"/>
  </w:num>
  <w:num w:numId="20">
    <w:abstractNumId w:val="31"/>
  </w:num>
  <w:num w:numId="21">
    <w:abstractNumId w:val="33"/>
  </w:num>
  <w:num w:numId="22">
    <w:abstractNumId w:val="24"/>
  </w:num>
  <w:num w:numId="23">
    <w:abstractNumId w:val="13"/>
  </w:num>
  <w:num w:numId="24">
    <w:abstractNumId w:val="7"/>
  </w:num>
  <w:num w:numId="25">
    <w:abstractNumId w:val="30"/>
  </w:num>
  <w:num w:numId="26">
    <w:abstractNumId w:val="27"/>
  </w:num>
  <w:num w:numId="27">
    <w:abstractNumId w:val="10"/>
  </w:num>
  <w:num w:numId="28">
    <w:abstractNumId w:val="3"/>
  </w:num>
  <w:num w:numId="29">
    <w:abstractNumId w:val="16"/>
  </w:num>
  <w:num w:numId="30">
    <w:abstractNumId w:val="12"/>
  </w:num>
  <w:num w:numId="31">
    <w:abstractNumId w:val="11"/>
  </w:num>
  <w:num w:numId="32">
    <w:abstractNumId w:val="9"/>
  </w:num>
  <w:num w:numId="33">
    <w:abstractNumId w:val="14"/>
  </w:num>
  <w:num w:numId="34">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04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761"/>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60D8E"/>
    <w:rsid w:val="00062159"/>
    <w:rsid w:val="00063D9E"/>
    <w:rsid w:val="00064AD3"/>
    <w:rsid w:val="00065088"/>
    <w:rsid w:val="000652D3"/>
    <w:rsid w:val="000654A0"/>
    <w:rsid w:val="00065E94"/>
    <w:rsid w:val="00066719"/>
    <w:rsid w:val="00067BE2"/>
    <w:rsid w:val="000701AD"/>
    <w:rsid w:val="000707CA"/>
    <w:rsid w:val="00070D21"/>
    <w:rsid w:val="000717FB"/>
    <w:rsid w:val="000719BF"/>
    <w:rsid w:val="0007208A"/>
    <w:rsid w:val="0007213C"/>
    <w:rsid w:val="00072BBA"/>
    <w:rsid w:val="00072FF5"/>
    <w:rsid w:val="000730DC"/>
    <w:rsid w:val="0007361D"/>
    <w:rsid w:val="00075965"/>
    <w:rsid w:val="00075FDA"/>
    <w:rsid w:val="00076386"/>
    <w:rsid w:val="00076D82"/>
    <w:rsid w:val="0008153B"/>
    <w:rsid w:val="00081EC2"/>
    <w:rsid w:val="00082154"/>
    <w:rsid w:val="00083014"/>
    <w:rsid w:val="00083800"/>
    <w:rsid w:val="00084A65"/>
    <w:rsid w:val="0008559A"/>
    <w:rsid w:val="000902C2"/>
    <w:rsid w:val="00091A92"/>
    <w:rsid w:val="00093BAC"/>
    <w:rsid w:val="00093C49"/>
    <w:rsid w:val="00095A80"/>
    <w:rsid w:val="000973E1"/>
    <w:rsid w:val="000A1402"/>
    <w:rsid w:val="000A20BA"/>
    <w:rsid w:val="000A262C"/>
    <w:rsid w:val="000A2954"/>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2ED9"/>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0F7242"/>
    <w:rsid w:val="0010170B"/>
    <w:rsid w:val="00101C4F"/>
    <w:rsid w:val="00102C9F"/>
    <w:rsid w:val="00103FC9"/>
    <w:rsid w:val="001057BB"/>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76"/>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64D"/>
    <w:rsid w:val="001818A7"/>
    <w:rsid w:val="00182725"/>
    <w:rsid w:val="001829C8"/>
    <w:rsid w:val="0018450A"/>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9F2"/>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4007"/>
    <w:rsid w:val="001C5296"/>
    <w:rsid w:val="001C66AC"/>
    <w:rsid w:val="001C6754"/>
    <w:rsid w:val="001C77F0"/>
    <w:rsid w:val="001D30C9"/>
    <w:rsid w:val="001D445B"/>
    <w:rsid w:val="001D46A0"/>
    <w:rsid w:val="001D50C2"/>
    <w:rsid w:val="001D56E9"/>
    <w:rsid w:val="001D71DC"/>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2C17"/>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BEC"/>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241"/>
    <w:rsid w:val="002306F8"/>
    <w:rsid w:val="002312F4"/>
    <w:rsid w:val="002313A2"/>
    <w:rsid w:val="00231FC7"/>
    <w:rsid w:val="00232930"/>
    <w:rsid w:val="00232A95"/>
    <w:rsid w:val="00232C3F"/>
    <w:rsid w:val="00232DD9"/>
    <w:rsid w:val="0023308F"/>
    <w:rsid w:val="00233403"/>
    <w:rsid w:val="00233440"/>
    <w:rsid w:val="00233934"/>
    <w:rsid w:val="002339A3"/>
    <w:rsid w:val="00233D0E"/>
    <w:rsid w:val="00234E13"/>
    <w:rsid w:val="00236450"/>
    <w:rsid w:val="0023765A"/>
    <w:rsid w:val="00237921"/>
    <w:rsid w:val="00237AF0"/>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5761E"/>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1C83"/>
    <w:rsid w:val="002B22A7"/>
    <w:rsid w:val="002B2813"/>
    <w:rsid w:val="002B2D29"/>
    <w:rsid w:val="002B3B31"/>
    <w:rsid w:val="002B3BBD"/>
    <w:rsid w:val="002C0C4B"/>
    <w:rsid w:val="002C1EEA"/>
    <w:rsid w:val="002C47AD"/>
    <w:rsid w:val="002C5510"/>
    <w:rsid w:val="002C6034"/>
    <w:rsid w:val="002C635B"/>
    <w:rsid w:val="002C65F9"/>
    <w:rsid w:val="002C7276"/>
    <w:rsid w:val="002C770F"/>
    <w:rsid w:val="002C7CFF"/>
    <w:rsid w:val="002D0BC6"/>
    <w:rsid w:val="002D12DB"/>
    <w:rsid w:val="002D17C5"/>
    <w:rsid w:val="002D365F"/>
    <w:rsid w:val="002D4C8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E78D1"/>
    <w:rsid w:val="002F1038"/>
    <w:rsid w:val="002F22FF"/>
    <w:rsid w:val="002F2D8F"/>
    <w:rsid w:val="002F5BE4"/>
    <w:rsid w:val="002F695B"/>
    <w:rsid w:val="002F72DA"/>
    <w:rsid w:val="002F76B1"/>
    <w:rsid w:val="002F7D66"/>
    <w:rsid w:val="002F7DBE"/>
    <w:rsid w:val="0030090B"/>
    <w:rsid w:val="003028B4"/>
    <w:rsid w:val="00302AE8"/>
    <w:rsid w:val="00302BB1"/>
    <w:rsid w:val="00302C79"/>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339"/>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BBF"/>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36A4"/>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1B4"/>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EAA"/>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13B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B49"/>
    <w:rsid w:val="00496DC2"/>
    <w:rsid w:val="00496E75"/>
    <w:rsid w:val="004A014C"/>
    <w:rsid w:val="004A0AA8"/>
    <w:rsid w:val="004A1FE4"/>
    <w:rsid w:val="004A2103"/>
    <w:rsid w:val="004A2CA9"/>
    <w:rsid w:val="004A33EF"/>
    <w:rsid w:val="004A34C9"/>
    <w:rsid w:val="004A3BD9"/>
    <w:rsid w:val="004A3CB5"/>
    <w:rsid w:val="004A537D"/>
    <w:rsid w:val="004A67F0"/>
    <w:rsid w:val="004A6D13"/>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A7C"/>
    <w:rsid w:val="004E5DE1"/>
    <w:rsid w:val="004E784B"/>
    <w:rsid w:val="004F0224"/>
    <w:rsid w:val="004F0DB4"/>
    <w:rsid w:val="004F0E04"/>
    <w:rsid w:val="004F1604"/>
    <w:rsid w:val="004F1CD3"/>
    <w:rsid w:val="004F1EBC"/>
    <w:rsid w:val="004F20E8"/>
    <w:rsid w:val="004F3172"/>
    <w:rsid w:val="004F3B71"/>
    <w:rsid w:val="004F3FE5"/>
    <w:rsid w:val="004F5154"/>
    <w:rsid w:val="004F5835"/>
    <w:rsid w:val="004F661C"/>
    <w:rsid w:val="004F6D99"/>
    <w:rsid w:val="00500572"/>
    <w:rsid w:val="00500573"/>
    <w:rsid w:val="00500701"/>
    <w:rsid w:val="005007FA"/>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4DCF"/>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B2F"/>
    <w:rsid w:val="00592CDA"/>
    <w:rsid w:val="0059331A"/>
    <w:rsid w:val="00593A72"/>
    <w:rsid w:val="00595A8C"/>
    <w:rsid w:val="00595C2C"/>
    <w:rsid w:val="00596BBA"/>
    <w:rsid w:val="00597386"/>
    <w:rsid w:val="005975C4"/>
    <w:rsid w:val="00597ED8"/>
    <w:rsid w:val="005A17AE"/>
    <w:rsid w:val="005A2B20"/>
    <w:rsid w:val="005A34D5"/>
    <w:rsid w:val="005A3943"/>
    <w:rsid w:val="005A4438"/>
    <w:rsid w:val="005A4904"/>
    <w:rsid w:val="005A515A"/>
    <w:rsid w:val="005A704D"/>
    <w:rsid w:val="005B3C6D"/>
    <w:rsid w:val="005B4045"/>
    <w:rsid w:val="005B609E"/>
    <w:rsid w:val="005B6DF6"/>
    <w:rsid w:val="005B7B7D"/>
    <w:rsid w:val="005C1948"/>
    <w:rsid w:val="005C22F9"/>
    <w:rsid w:val="005C263C"/>
    <w:rsid w:val="005C2679"/>
    <w:rsid w:val="005C298C"/>
    <w:rsid w:val="005C2F65"/>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246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3B17"/>
    <w:rsid w:val="006859DB"/>
    <w:rsid w:val="0068678D"/>
    <w:rsid w:val="00687488"/>
    <w:rsid w:val="006904ED"/>
    <w:rsid w:val="00690E2E"/>
    <w:rsid w:val="006915D7"/>
    <w:rsid w:val="00692814"/>
    <w:rsid w:val="006932E7"/>
    <w:rsid w:val="00693347"/>
    <w:rsid w:val="0069334C"/>
    <w:rsid w:val="006948EF"/>
    <w:rsid w:val="00694A00"/>
    <w:rsid w:val="00694E58"/>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356"/>
    <w:rsid w:val="006C3AB0"/>
    <w:rsid w:val="006C4883"/>
    <w:rsid w:val="006C4FC1"/>
    <w:rsid w:val="006C51A5"/>
    <w:rsid w:val="006C529D"/>
    <w:rsid w:val="006C6798"/>
    <w:rsid w:val="006C6DF7"/>
    <w:rsid w:val="006D0826"/>
    <w:rsid w:val="006D0C12"/>
    <w:rsid w:val="006D0E6B"/>
    <w:rsid w:val="006D2146"/>
    <w:rsid w:val="006D632E"/>
    <w:rsid w:val="006D6C9C"/>
    <w:rsid w:val="006E094A"/>
    <w:rsid w:val="006E0B32"/>
    <w:rsid w:val="006E12B1"/>
    <w:rsid w:val="006E13D1"/>
    <w:rsid w:val="006E4D0C"/>
    <w:rsid w:val="006E4D1B"/>
    <w:rsid w:val="006E5B78"/>
    <w:rsid w:val="006E67BA"/>
    <w:rsid w:val="006E699D"/>
    <w:rsid w:val="006E6BA3"/>
    <w:rsid w:val="006F1116"/>
    <w:rsid w:val="006F2654"/>
    <w:rsid w:val="006F3196"/>
    <w:rsid w:val="006F3C54"/>
    <w:rsid w:val="006F418C"/>
    <w:rsid w:val="006F4BAD"/>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4500"/>
    <w:rsid w:val="00707A16"/>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4A29"/>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38D6"/>
    <w:rsid w:val="007962B4"/>
    <w:rsid w:val="00796F15"/>
    <w:rsid w:val="00797E22"/>
    <w:rsid w:val="007A138F"/>
    <w:rsid w:val="007A1640"/>
    <w:rsid w:val="007A1AE4"/>
    <w:rsid w:val="007A2AF0"/>
    <w:rsid w:val="007A39DF"/>
    <w:rsid w:val="007A4188"/>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2E5"/>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3C5A"/>
    <w:rsid w:val="008447F5"/>
    <w:rsid w:val="00846292"/>
    <w:rsid w:val="00847B28"/>
    <w:rsid w:val="008506E1"/>
    <w:rsid w:val="00850D96"/>
    <w:rsid w:val="008515EE"/>
    <w:rsid w:val="00851A8E"/>
    <w:rsid w:val="00851EC7"/>
    <w:rsid w:val="008528D3"/>
    <w:rsid w:val="00854553"/>
    <w:rsid w:val="00855B86"/>
    <w:rsid w:val="00856D47"/>
    <w:rsid w:val="00860874"/>
    <w:rsid w:val="008609A3"/>
    <w:rsid w:val="00860D4A"/>
    <w:rsid w:val="00862008"/>
    <w:rsid w:val="00862720"/>
    <w:rsid w:val="0086283E"/>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0716"/>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15AE"/>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17127"/>
    <w:rsid w:val="009206F3"/>
    <w:rsid w:val="009213BD"/>
    <w:rsid w:val="009230A6"/>
    <w:rsid w:val="00924627"/>
    <w:rsid w:val="009250A8"/>
    <w:rsid w:val="00925BE6"/>
    <w:rsid w:val="00926697"/>
    <w:rsid w:val="00926F61"/>
    <w:rsid w:val="00926FA9"/>
    <w:rsid w:val="0093123D"/>
    <w:rsid w:val="00933040"/>
    <w:rsid w:val="009330E9"/>
    <w:rsid w:val="00934D97"/>
    <w:rsid w:val="00935D15"/>
    <w:rsid w:val="009364F4"/>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652"/>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8DB"/>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2520"/>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4115"/>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2978"/>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0D2"/>
    <w:rsid w:val="00BB6552"/>
    <w:rsid w:val="00BB65E0"/>
    <w:rsid w:val="00BB6B9B"/>
    <w:rsid w:val="00BB754F"/>
    <w:rsid w:val="00BC0058"/>
    <w:rsid w:val="00BC07D4"/>
    <w:rsid w:val="00BC0A5D"/>
    <w:rsid w:val="00BC0BE3"/>
    <w:rsid w:val="00BC1AD9"/>
    <w:rsid w:val="00BC3257"/>
    <w:rsid w:val="00BC32E7"/>
    <w:rsid w:val="00BC44D4"/>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2E4"/>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327"/>
    <w:rsid w:val="00C22B28"/>
    <w:rsid w:val="00C24DC4"/>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1BD"/>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6A9C"/>
    <w:rsid w:val="00CB71F8"/>
    <w:rsid w:val="00CC180A"/>
    <w:rsid w:val="00CC26DB"/>
    <w:rsid w:val="00CC300C"/>
    <w:rsid w:val="00CC35AE"/>
    <w:rsid w:val="00CC3DAA"/>
    <w:rsid w:val="00CC4C2C"/>
    <w:rsid w:val="00CC4C64"/>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BAA"/>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67E"/>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CC9"/>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A0C"/>
    <w:rsid w:val="00D81F10"/>
    <w:rsid w:val="00D82798"/>
    <w:rsid w:val="00D82BF2"/>
    <w:rsid w:val="00D84A57"/>
    <w:rsid w:val="00D87307"/>
    <w:rsid w:val="00D874DF"/>
    <w:rsid w:val="00D87A12"/>
    <w:rsid w:val="00D930E1"/>
    <w:rsid w:val="00D9354D"/>
    <w:rsid w:val="00D9415C"/>
    <w:rsid w:val="00D942CC"/>
    <w:rsid w:val="00D944E4"/>
    <w:rsid w:val="00D94A01"/>
    <w:rsid w:val="00D94D87"/>
    <w:rsid w:val="00D95B31"/>
    <w:rsid w:val="00D95DCC"/>
    <w:rsid w:val="00D962DC"/>
    <w:rsid w:val="00DA180C"/>
    <w:rsid w:val="00DA18A2"/>
    <w:rsid w:val="00DA1B17"/>
    <w:rsid w:val="00DA3E7B"/>
    <w:rsid w:val="00DA3F17"/>
    <w:rsid w:val="00DA418E"/>
    <w:rsid w:val="00DA4419"/>
    <w:rsid w:val="00DA451D"/>
    <w:rsid w:val="00DA470D"/>
    <w:rsid w:val="00DA4A78"/>
    <w:rsid w:val="00DA4CC5"/>
    <w:rsid w:val="00DA56DB"/>
    <w:rsid w:val="00DA5FDA"/>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DAA"/>
    <w:rsid w:val="00E11EEB"/>
    <w:rsid w:val="00E128F2"/>
    <w:rsid w:val="00E13E5A"/>
    <w:rsid w:val="00E13EE4"/>
    <w:rsid w:val="00E16463"/>
    <w:rsid w:val="00E16F82"/>
    <w:rsid w:val="00E17F6F"/>
    <w:rsid w:val="00E20B20"/>
    <w:rsid w:val="00E239D1"/>
    <w:rsid w:val="00E246B9"/>
    <w:rsid w:val="00E24BFD"/>
    <w:rsid w:val="00E250C5"/>
    <w:rsid w:val="00E26727"/>
    <w:rsid w:val="00E26970"/>
    <w:rsid w:val="00E2728F"/>
    <w:rsid w:val="00E27791"/>
    <w:rsid w:val="00E30F2D"/>
    <w:rsid w:val="00E319DB"/>
    <w:rsid w:val="00E31AFC"/>
    <w:rsid w:val="00E3250F"/>
    <w:rsid w:val="00E3409E"/>
    <w:rsid w:val="00E34F76"/>
    <w:rsid w:val="00E3684F"/>
    <w:rsid w:val="00E37BE5"/>
    <w:rsid w:val="00E41A27"/>
    <w:rsid w:val="00E41AB4"/>
    <w:rsid w:val="00E42737"/>
    <w:rsid w:val="00E44906"/>
    <w:rsid w:val="00E45C77"/>
    <w:rsid w:val="00E4608B"/>
    <w:rsid w:val="00E46993"/>
    <w:rsid w:val="00E46D7F"/>
    <w:rsid w:val="00E501D3"/>
    <w:rsid w:val="00E51FFA"/>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5E1"/>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AE2"/>
    <w:rsid w:val="00EB4F83"/>
    <w:rsid w:val="00EB584C"/>
    <w:rsid w:val="00EB5863"/>
    <w:rsid w:val="00EB5D88"/>
    <w:rsid w:val="00EB6D14"/>
    <w:rsid w:val="00EB6F20"/>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D72"/>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136"/>
    <w:rsid w:val="00EE2A61"/>
    <w:rsid w:val="00EE3663"/>
    <w:rsid w:val="00EE41C4"/>
    <w:rsid w:val="00EE5A27"/>
    <w:rsid w:val="00EE6E77"/>
    <w:rsid w:val="00EE76A9"/>
    <w:rsid w:val="00EE799E"/>
    <w:rsid w:val="00EE7CA8"/>
    <w:rsid w:val="00EE7FA7"/>
    <w:rsid w:val="00EF0322"/>
    <w:rsid w:val="00EF067D"/>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511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3A2"/>
    <w:rsid w:val="00F92B9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A74A9"/>
    <w:rsid w:val="00FB052D"/>
    <w:rsid w:val="00FB05C5"/>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6CE"/>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styleId="TableofFigures">
    <w:name w:val="table of figures"/>
    <w:basedOn w:val="Normal"/>
    <w:next w:val="Normal"/>
    <w:uiPriority w:val="99"/>
    <w:unhideWhenUsed/>
    <w:rsid w:val="003028B4"/>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958679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423784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241379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17287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566230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9702808">
      <w:bodyDiv w:val="1"/>
      <w:marLeft w:val="0"/>
      <w:marRight w:val="0"/>
      <w:marTop w:val="0"/>
      <w:marBottom w:val="0"/>
      <w:divBdr>
        <w:top w:val="none" w:sz="0" w:space="0" w:color="auto"/>
        <w:left w:val="none" w:sz="0" w:space="0" w:color="auto"/>
        <w:bottom w:val="none" w:sz="0" w:space="0" w:color="auto"/>
        <w:right w:val="none" w:sz="0" w:space="0" w:color="auto"/>
      </w:divBdr>
      <w:divsChild>
        <w:div w:id="906111308">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660555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5AIRPNAIUNRU-1830940522-10016</_dlc_DocId>
    <_dlc_DocIdUrl xmlns="71c5aaf6-e6ce-465b-b873-5148d2a4c105">
      <Url>https://nokia.sharepoint.com/sites/c5g/5gradio/_layouts/15/DocIdRedir.aspx?ID=5AIRPNAIUNRU-1830940522-10016</Url>
      <Description>5AIRPNAIUNRU-1830940522-10016</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951455-5AD6-4E17-B3C6-B5FF63E3C418}">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71c5aaf6-e6ce-465b-b873-5148d2a4c105"/>
    <ds:schemaRef ds:uri="http://purl.org/dc/terms/"/>
    <ds:schemaRef ds:uri="95d2e41d-1f11-4347-bb1c-11d6a32975dd"/>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1679</TotalTime>
  <Pages>7</Pages>
  <Words>3244</Words>
  <Characters>18234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Nokia/NSB</cp:lastModifiedBy>
  <cp:revision>65</cp:revision>
  <cp:lastPrinted>2016-06-20T11:35:00Z</cp:lastPrinted>
  <dcterms:created xsi:type="dcterms:W3CDTF">2021-02-15T08:20:00Z</dcterms:created>
  <dcterms:modified xsi:type="dcterms:W3CDTF">2021-05-11T14:48:00Z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64e0b182-1f06-46d9-ab31-830519fd4368</vt:lpwstr>
  </property>
</Properties>
</file>